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«Потерпевшим предоставлено право возмещения процессуальных издержек при рассмотрении ряда уголовных дел в судах».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Правительством Российской Федерации внесены изменения в Положение о возмещении процессуальных издержек, связанных с производством по делам, а также расходов в связи с выполнением требований Конституционного Суда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Так, в настоящее время потерпевшие по уголовным делам имеют права на возмещения расходов, связанных с выплатой вознаграждения представителю (адвокату) за счет средств федерального бюджета по следующим категориям уголовных дел: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 В отношении трех и более подозреваемых, обвиняемых, в случаях предъявления обвинения по трем или более деяниям, по делам, объем материалов, по которым составляет более 3 томов;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2. По уголовным делам, возвращенным в порядке, предусмотренном ст. 237 УПК РФ, и при рассмотрении дел с участием присяжных заседателей в Верховном Суде Российской Федерации, кассационном, апелляционном суде общей юрисдикции, краевом суде;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3. По делам в отношении несовершеннолетних подозреваемых, обвиняемых либо с участием несовершеннолетних потерпевших, не достигших возраста 16 лет;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4. По делам в отношении лиц, не владеющих русским языком, по делам в отношении подозреваемых (обвиняемых), которые в силу физических или психических недостатков не могут самостоятельно осуществлять свое право на защиту.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Расходы потерпевшего по уголовному делу, связанные с выплатой вознаграждения его представителю, определяются дознавателем, следователем, прокурором.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