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МИРНЕНСКОГО СЕЛЬСКОГО ПОСЕЛЕНИЯ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14.10.2021 № 38-120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границ территориального общественного самоуправления «Твердохлебово»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со статьей 27 Федерального закона от 06.10.2003          № 131-ФЗ «Об общих принципах организации местного самоуправления в Российской Федерации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 района Хабаровского края от 13.12.2016 № 43-123, на основании обращения инициативной группы граждан о решении по созданию территориального общественного самоуправления и установления границы территории на которой будет осуществляться территориальное общественное самоуправление,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прилагаемое описание границ территории, на которой осуществляется территориальное общественное самоуправление «Твердохлебово».</w:t>
      </w:r>
    </w:p>
    <w:p>
      <w:pPr>
        <w:rPr>
          <w:lang w:val="ru-RU"/>
        </w:rPr>
      </w:pPr>
      <w:r>
        <w:rPr>
          <w:lang w:val="ru-RU"/>
        </w:rPr>
        <w:t>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 – телекоммуникационной сети «Интернет».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О.А. Баглай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А.В. Куприенко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решением совета депутатов Мирненского сельского поселения Хабаровского муниципального района Хабаровского края </w:t>
      </w:r>
    </w:p>
    <w:p>
      <w:pPr>
        <w:rPr/>
      </w:pPr>
    </w:p>
    <w:p>
      <w:pPr>
        <w:rPr/>
      </w:pPr>
      <w:r>
        <w:t xml:space="preserve"> от 14.10.2021  № 38-120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Описание</w:t>
      </w:r>
    </w:p>
    <w:p>
      <w:pPr>
        <w:rPr/>
      </w:pPr>
    </w:p>
    <w:p>
      <w:pPr>
        <w:rPr/>
      </w:pPr>
      <w:r>
        <w:t xml:space="preserve"> границ территории, на которой осуществляется территориальное общественное самоуправление «Твердохлебово»</w:t>
      </w:r>
    </w:p>
    <w:p>
      <w:pPr>
        <w:rPr/>
      </w:pPr>
    </w:p>
    <w:p>
      <w:r>
        <w:rPr>
          <w:lang w:val="ru-RU"/>
        </w:rPr>
        <w:t>Деятельность территориального общественного самоуправления «Твердохлебово» осуществлять в границах Мирненского сельского поселения Хабаровского муниципального района Хабаровского края, в границах территории квартала Твердохлебово с. Мирное.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