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32" w:rsidRPr="003C17AC" w:rsidRDefault="00C43732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43732" w:rsidRPr="003C17AC" w:rsidRDefault="00E53EE9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МИРНЕНСКОГО</w:t>
      </w:r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C43732" w:rsidRPr="003C17AC" w:rsidRDefault="00C43732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муниципального района Хабаровского края</w:t>
      </w:r>
    </w:p>
    <w:p w:rsidR="00C43732" w:rsidRDefault="00C43732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A0001" w:rsidRDefault="003A0001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0001" w:rsidRPr="003C17AC" w:rsidRDefault="003A0001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3C17AC" w:rsidRDefault="003A0001" w:rsidP="003C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 w:rsidR="003C17AC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226</w:t>
      </w:r>
    </w:p>
    <w:p w:rsidR="00C43732" w:rsidRPr="003C17AC" w:rsidRDefault="00C43732" w:rsidP="003C17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с. </w:t>
      </w:r>
      <w:r w:rsidR="00E53EE9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Мирное</w:t>
      </w:r>
    </w:p>
    <w:p w:rsidR="003C17AC" w:rsidRPr="003C17AC" w:rsidRDefault="003C17AC" w:rsidP="003C17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AC" w:rsidRPr="003C17AC" w:rsidRDefault="003C17AC" w:rsidP="003C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3A0001" w:rsidRDefault="00C43732" w:rsidP="003C17AC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муниципальной программы "Обеспечение безопасности дорожного движения в </w:t>
      </w:r>
      <w:r w:rsidR="00E53EE9"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Мирненском</w:t>
      </w: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Хабаровского муниципального района Хабаровского края в 202</w:t>
      </w:r>
      <w:r w:rsid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A0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году"</w:t>
      </w:r>
    </w:p>
    <w:p w:rsidR="003C17AC" w:rsidRPr="003C17AC" w:rsidRDefault="003C17AC" w:rsidP="003C17AC">
      <w:pPr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AC" w:rsidRPr="003C17AC" w:rsidRDefault="003C17AC" w:rsidP="003C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3C17AC" w:rsidRDefault="00C43732" w:rsidP="003C1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Правительства Российской Федерации от 08.01.2018 № 1-р "Стратегия безопасности дорожного движения в Российской Федерации на 2018 - 2024 годы", в соответствии с Федеральным </w:t>
      </w:r>
      <w:hyperlink r:id="rId5" w:history="1">
        <w:r w:rsidRPr="003C17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06.10.2003 № 131-ФЗ "Об общих принципах организации местного самоуправления в Российской Федерации", Уставом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края, в целях обеспечения безопасности дорожного движения, снижения аварийности и последствий дорожно-транспортных</w:t>
      </w:r>
      <w:proofErr w:type="gramEnd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происшествий в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Хабаровского муниципального района Хабаровского края</w:t>
      </w:r>
      <w:r w:rsid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</w:t>
      </w:r>
    </w:p>
    <w:p w:rsidR="00C43732" w:rsidRPr="003C17AC" w:rsidRDefault="00C43732" w:rsidP="003C1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43732" w:rsidRPr="003C17AC" w:rsidRDefault="00C43732" w:rsidP="003C1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прилагаемую муниципальную программу "Обеспечение безопасности дорожного движения в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Хабаровского муниципального района Хабаровского края в 202</w:t>
      </w:r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году".</w:t>
      </w:r>
    </w:p>
    <w:p w:rsidR="00C43732" w:rsidRPr="003C17AC" w:rsidRDefault="00C43732" w:rsidP="003C1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Информационном бюллетене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 и разместить на официальном сайте администрации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C43732" w:rsidRPr="003C17AC" w:rsidRDefault="00C43732" w:rsidP="003C1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C43732" w:rsidRDefault="00C43732" w:rsidP="003C1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3C17AC" w:rsidRDefault="003C17AC" w:rsidP="003C1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AC" w:rsidRPr="003C17AC" w:rsidRDefault="003C17AC" w:rsidP="00F81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3C17AC" w:rsidRDefault="00C43732" w:rsidP="00F81D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8E0A74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8E0A74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И. М. Байдакова</w:t>
      </w:r>
    </w:p>
    <w:p w:rsidR="008E0A74" w:rsidRPr="003C17AC" w:rsidRDefault="008E0A74" w:rsidP="00F8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A74" w:rsidRDefault="008E0A74" w:rsidP="00F81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Default="00C43732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:rsidR="003C17AC" w:rsidRPr="003C17AC" w:rsidRDefault="003C17AC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3C17AC" w:rsidRDefault="00C43732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C43732" w:rsidRPr="003C17AC" w:rsidRDefault="00E53EE9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="00C43732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C17AC" w:rsidRPr="003C17AC" w:rsidRDefault="00C43732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</w:t>
      </w:r>
      <w:r w:rsidR="003C17AC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аровского муниципального района</w:t>
      </w:r>
    </w:p>
    <w:p w:rsidR="00C43732" w:rsidRDefault="00C43732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</w:t>
      </w:r>
    </w:p>
    <w:p w:rsidR="003A0001" w:rsidRPr="003C17AC" w:rsidRDefault="003A0001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3C17AC" w:rsidRDefault="003A0001" w:rsidP="003C17AC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</w:t>
      </w:r>
      <w:r w:rsidR="00C43732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43732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3C17AC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43732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226</w:t>
      </w:r>
    </w:p>
    <w:p w:rsidR="003C17AC" w:rsidRDefault="003C17AC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9B8" w:rsidRDefault="00DA69B8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3732" w:rsidRPr="003C17AC" w:rsidRDefault="00C43732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ПРОГРАММА</w:t>
      </w:r>
    </w:p>
    <w:p w:rsidR="00C43732" w:rsidRPr="003C17AC" w:rsidRDefault="00C43732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"ОБЕСПЕЧЕНИЕ БЕЗОПАСНОСТИ ДОРОЖНОГО ДВИЖЕНИЯ </w:t>
      </w:r>
      <w:proofErr w:type="gramStart"/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</w:p>
    <w:p w:rsidR="00C43732" w:rsidRPr="003C17AC" w:rsidRDefault="00E53EE9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МИРНЕНСКОМ</w:t>
      </w:r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</w:t>
      </w:r>
      <w:proofErr w:type="gramStart"/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ПОСЕЛЕНИИ</w:t>
      </w:r>
      <w:proofErr w:type="gramEnd"/>
      <w:r w:rsidR="00C43732"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ХАБАРОВСКОГОГО МУНИЦИПАЛЬНОГО РАЙОНА ХАБАРОВСКОГО КРАЯ</w:t>
      </w:r>
    </w:p>
    <w:p w:rsidR="00C43732" w:rsidRDefault="00C43732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 w:rsidR="003A0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ГОДУ"</w:t>
      </w:r>
    </w:p>
    <w:p w:rsidR="00DA69B8" w:rsidRPr="003C17AC" w:rsidRDefault="00DA69B8" w:rsidP="003C17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92F" w:rsidRDefault="00C43732" w:rsidP="00DA69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ПРОГРАММЫ</w:t>
      </w:r>
      <w:r w:rsidR="00DA6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tbl>
      <w:tblPr>
        <w:tblStyle w:val="a8"/>
        <w:tblW w:w="0" w:type="auto"/>
        <w:tblLook w:val="04A0"/>
      </w:tblPr>
      <w:tblGrid>
        <w:gridCol w:w="4219"/>
        <w:gridCol w:w="5351"/>
      </w:tblGrid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3A000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"Обеспечение безопасности дорожного движения в Мирненском сельском поселении Хабаровского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района Хабаровского края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202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году" (далее - Программа)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для разработки Программы</w:t>
            </w:r>
          </w:p>
        </w:tc>
        <w:tc>
          <w:tcPr>
            <w:tcW w:w="5351" w:type="dxa"/>
            <w:vAlign w:val="center"/>
          </w:tcPr>
          <w:p w:rsidR="007E2480" w:rsidRPr="007E2480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</w:t>
            </w:r>
            <w:hyperlink r:id="rId6" w:history="1">
              <w:r w:rsidRPr="007E248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 w:rsidRP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06.10.2003 № 131-ФЗ "Об общих принципах организации местного самоуправления в Российской Федерации";</w:t>
            </w:r>
          </w:p>
          <w:p w:rsidR="007E2480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Федеральный </w:t>
            </w:r>
            <w:hyperlink r:id="rId7" w:history="1">
              <w:r w:rsidRPr="007E248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 w:rsidRP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10.12.1995 № 196-ФЗ "О безопасности дорожного движения";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Распоряжение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Правительства Российской Федерации от 08.01.2018 № 1-р "Стратегия безопасности дорожного движения в Российско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Федерации на 2018 - 2024 годы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Порядок формирования, предоставления и распределения субсидий из краевого бюджета бюджетам Муниципальных образований Хабаровского края, утвержденный постановлением Правительства Хабаровского края от 07.05.2019 № 181-пр;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Порядок предоставления из краевого бюджета субсидий бюджетам муниципальных образований края на софинансирование расходных обязательств муниципальных образований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края на реализацию мероприятий по обеспечению безопасности дорожного движения (приложение № 12 к государственной программе Хабаровского края "Развитие транспортной системы Хабаровского края", утвержденной постановлением Правительства Хабаровского края от 05.05.2012 г. № 146-пр</w:t>
            </w:r>
            <w:proofErr w:type="gramEnd"/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Заказчик 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5351" w:type="dxa"/>
            <w:vAlign w:val="center"/>
          </w:tcPr>
          <w:p w:rsidR="003A0001" w:rsidRDefault="003A0001" w:rsidP="003A000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Администрация сельского поселения; </w:t>
            </w:r>
          </w:p>
          <w:p w:rsidR="007E2480" w:rsidRPr="003C17AC" w:rsidRDefault="003A0001" w:rsidP="003A000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</w:t>
            </w:r>
            <w:r w:rsidR="007E2480"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рганизации, осуществляющие деятельность в сфере</w:t>
            </w:r>
            <w:r w:rsid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2480"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благоустройства, в соответствии с законодательством</w:t>
            </w:r>
            <w:r w:rsid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2480"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 на основании муниципальных</w:t>
            </w:r>
            <w:r w:rsidR="007E2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2480"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контрактов либо договоров, заключаемых с организациями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Целями программы являются: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дорожно-транспортных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происшествий;</w:t>
            </w:r>
          </w:p>
          <w:p w:rsidR="007E2480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лиц, пострадавших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результате дорожно-транспортных происшествий</w:t>
            </w:r>
          </w:p>
          <w:p w:rsidR="007E2480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Задачами Программы являются:</w:t>
            </w:r>
          </w:p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предупреждение опасного поведения участников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дорожного движения;</w:t>
            </w:r>
          </w:p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организации движения транспорта и пешеходов;</w:t>
            </w:r>
          </w:p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дорожно-транспортного травматизма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и индикаторы 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ДТП;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лиц, погибших в результате ДТП;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социальный риск (число лиц, погибших в ДТП, на 10 тыс. населения);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детей, погибших в ДТП.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3A000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и источники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Прогнозируемая ориентировочная общая стоимость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Программы – 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,000 тыс. руб.,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финансирования: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сельского поселения – 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00,000 тыс. руб.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стоимость Программы может уточняться при уточнении бюджета сельского поселения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Планируемые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устройство пешеходных тротуаров;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предотвращение зимней скользкости на дорогах (расчистка покрытия от снега)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лиц, погибших в результате ДТП;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ДТП;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социального риска;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отсутствие детей, погибших в ДТП;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безопасности дорожного движения на дорогах поселения</w:t>
            </w:r>
          </w:p>
          <w:p w:rsidR="007E2480" w:rsidRPr="003C17AC" w:rsidRDefault="007E2480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ликвидация участков улично-дорожной сети, потенциально опасных для участников дорожного движения</w:t>
            </w:r>
          </w:p>
        </w:tc>
      </w:tr>
      <w:tr w:rsidR="007E2480" w:rsidTr="00DA69B8">
        <w:tc>
          <w:tcPr>
            <w:tcW w:w="4219" w:type="dxa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</w:t>
            </w:r>
          </w:p>
        </w:tc>
        <w:tc>
          <w:tcPr>
            <w:tcW w:w="5351" w:type="dxa"/>
            <w:vAlign w:val="center"/>
          </w:tcPr>
          <w:p w:rsidR="007E2480" w:rsidRPr="003C17AC" w:rsidRDefault="007E2480" w:rsidP="007E24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настоящей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администрация сельского поселения</w:t>
            </w:r>
          </w:p>
        </w:tc>
      </w:tr>
    </w:tbl>
    <w:p w:rsidR="00DA69B8" w:rsidRDefault="00DA69B8" w:rsidP="007E24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7E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</w:t>
      </w:r>
      <w:r w:rsidR="00476298"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проблемы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аварийности, связанной с автомобильным транспортом (далее -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 системы обеспечения безопасности дорожного движения</w:t>
      </w:r>
      <w:proofErr w:type="gramEnd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крайне низкой дисциплиной участников дорожного движения.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видами дорожно-транспортных происшествий являются наезд на пешехода, препятствие и на стоящее транспортное средство, а также столкновение и опрокидывание. </w:t>
      </w: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Свыше трех четвертей всех дорожно-транспортных происшествий связаны с </w:t>
      </w:r>
      <w:r w:rsidRPr="00150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нарушениями </w:t>
      </w:r>
      <w:hyperlink r:id="rId8" w:history="1">
        <w:r w:rsidRPr="0015092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150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 Российской Федерации водителями транспортных средств.</w:t>
      </w:r>
      <w:proofErr w:type="gramEnd"/>
      <w:r w:rsidRPr="00150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Около трети всех происшествий связаны с неправильным выбором скорости движения. Наиболее многочисленной и самой уязвимой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группой участников дорожного движения являются пешеходы.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постоянно возрастающая мобильность населения; уменьшение перевозок общественным транспортом и увеличение перевозок личным транспортом;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потоки;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 соответствии с н</w:t>
      </w:r>
      <w:r w:rsidR="0047629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ормативами пешеходных тротуаров;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установленных в соответствии с нормативами пешеходных переходов.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Следствием такого положения дел являются ухудшение условий дорожного движения, а также рост количества дорожно-транспортных происшествий.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Усугубление обстановки с аварийностью и наличие проблемы обеспечения безопасности дорожного движения требуют выработки и реализации </w:t>
      </w:r>
      <w:r w:rsidR="00476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"Обеспечение безопасности дорожного движения в </w:t>
      </w:r>
      <w:r w:rsidR="00E53EE9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Хабаровского муниципального района Ха</w:t>
      </w:r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баровского края в 2024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году".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достижения целей Программы является решение следующих задач: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опасного поведения участников дорожного движения;</w:t>
      </w:r>
    </w:p>
    <w:p w:rsidR="00C43732" w:rsidRPr="003C17AC" w:rsidRDefault="00C43732" w:rsidP="007E2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организации движения транспорта и пешеходов.</w:t>
      </w:r>
    </w:p>
    <w:p w:rsidR="00DA69B8" w:rsidRDefault="00DA69B8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и задачи Программы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программы являются: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количества дорожно-транспортных происшествий;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количества лиц, пострадавших в результате дорожно-транспортных происшествий.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Программы являются: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опасного поведения участников дорожного движения;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организации движения транспорта и пешеходов;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дорожно-транспортного травматизма.</w:t>
      </w:r>
    </w:p>
    <w:p w:rsidR="00DA69B8" w:rsidRDefault="00DA69B8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Сроки реализации Программы</w:t>
      </w:r>
    </w:p>
    <w:p w:rsidR="00C43732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Программа реализуется в течение 202</w:t>
      </w:r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A69B8" w:rsidRDefault="00DA69B8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92F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Перечень мероприятий муниципальной Программы</w:t>
      </w:r>
    </w:p>
    <w:tbl>
      <w:tblPr>
        <w:tblStyle w:val="a8"/>
        <w:tblW w:w="0" w:type="auto"/>
        <w:tblLook w:val="04A0"/>
      </w:tblPr>
      <w:tblGrid>
        <w:gridCol w:w="959"/>
        <w:gridCol w:w="3825"/>
        <w:gridCol w:w="2554"/>
        <w:gridCol w:w="2232"/>
      </w:tblGrid>
      <w:tr w:rsidR="0015092F" w:rsidTr="0015092F">
        <w:tc>
          <w:tcPr>
            <w:tcW w:w="959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825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54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2232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финансирования</w:t>
            </w:r>
          </w:p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15092F" w:rsidTr="0015092F">
        <w:tc>
          <w:tcPr>
            <w:tcW w:w="959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11" w:type="dxa"/>
            <w:gridSpan w:val="3"/>
            <w:vAlign w:val="center"/>
          </w:tcPr>
          <w:p w:rsidR="0015092F" w:rsidRPr="003C17AC" w:rsidRDefault="003A0001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Обустройство</w:t>
            </w:r>
            <w:r w:rsidR="0015092F" w:rsidRPr="003C1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пешеходных тротуаров</w:t>
            </w:r>
          </w:p>
        </w:tc>
      </w:tr>
      <w:tr w:rsidR="0015092F" w:rsidTr="0015092F">
        <w:tc>
          <w:tcPr>
            <w:tcW w:w="959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5" w:type="dxa"/>
            <w:vAlign w:val="center"/>
          </w:tcPr>
          <w:p w:rsidR="0015092F" w:rsidRPr="003C17AC" w:rsidRDefault="0015092F" w:rsidP="003A000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Мирное</w:t>
            </w:r>
            <w:proofErr w:type="gramEnd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 Солнечный город</w:t>
            </w:r>
          </w:p>
        </w:tc>
        <w:tc>
          <w:tcPr>
            <w:tcW w:w="2554" w:type="dxa"/>
            <w:vAlign w:val="center"/>
          </w:tcPr>
          <w:p w:rsidR="0015092F" w:rsidRPr="003C17AC" w:rsidRDefault="00DA69B8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2" w:type="dxa"/>
            <w:vAlign w:val="center"/>
          </w:tcPr>
          <w:p w:rsidR="0015092F" w:rsidRPr="003C17AC" w:rsidRDefault="0015092F" w:rsidP="003A00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,000</w:t>
            </w:r>
          </w:p>
        </w:tc>
      </w:tr>
      <w:tr w:rsidR="0015092F" w:rsidTr="0015092F">
        <w:tc>
          <w:tcPr>
            <w:tcW w:w="959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11" w:type="dxa"/>
            <w:gridSpan w:val="3"/>
            <w:vAlign w:val="center"/>
          </w:tcPr>
          <w:p w:rsidR="0015092F" w:rsidRPr="003C17AC" w:rsidRDefault="0015092F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Предотвращение зимней скользкости на дорогах</w:t>
            </w:r>
          </w:p>
          <w:p w:rsidR="0015092F" w:rsidRPr="003C17AC" w:rsidRDefault="0015092F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(расчистка покрытия от снега)</w:t>
            </w:r>
          </w:p>
        </w:tc>
      </w:tr>
      <w:tr w:rsidR="0015092F" w:rsidTr="0015092F">
        <w:tc>
          <w:tcPr>
            <w:tcW w:w="959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825" w:type="dxa"/>
            <w:vAlign w:val="center"/>
          </w:tcPr>
          <w:p w:rsidR="0015092F" w:rsidRPr="003C17AC" w:rsidRDefault="0015092F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 с. Скворцово</w:t>
            </w:r>
          </w:p>
        </w:tc>
        <w:tc>
          <w:tcPr>
            <w:tcW w:w="2554" w:type="dxa"/>
            <w:vAlign w:val="center"/>
          </w:tcPr>
          <w:p w:rsidR="0015092F" w:rsidRPr="003C17AC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2" w:type="dxa"/>
            <w:vAlign w:val="center"/>
          </w:tcPr>
          <w:p w:rsidR="0015092F" w:rsidRPr="003C17AC" w:rsidRDefault="003A0001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15092F"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,000</w:t>
            </w:r>
          </w:p>
        </w:tc>
      </w:tr>
      <w:tr w:rsidR="0015092F" w:rsidTr="0015092F">
        <w:tc>
          <w:tcPr>
            <w:tcW w:w="4784" w:type="dxa"/>
            <w:gridSpan w:val="2"/>
            <w:vAlign w:val="center"/>
          </w:tcPr>
          <w:p w:rsidR="0015092F" w:rsidRPr="00DA69B8" w:rsidRDefault="0015092F" w:rsidP="0072056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69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ИТОГО ПО ПРОГРАММЕ:</w:t>
            </w:r>
          </w:p>
        </w:tc>
        <w:tc>
          <w:tcPr>
            <w:tcW w:w="2554" w:type="dxa"/>
            <w:vAlign w:val="center"/>
          </w:tcPr>
          <w:p w:rsidR="0015092F" w:rsidRPr="00DA69B8" w:rsidRDefault="00DA69B8" w:rsidP="00DA69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69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  <w:r w:rsidR="0015092F" w:rsidRPr="00DA69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232" w:type="dxa"/>
            <w:vAlign w:val="center"/>
          </w:tcPr>
          <w:p w:rsidR="0015092F" w:rsidRPr="00DA69B8" w:rsidRDefault="003A0001" w:rsidP="00DA69B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DA69B8" w:rsidRPr="00DA69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</w:t>
            </w:r>
            <w:r w:rsidR="0015092F" w:rsidRPr="00DA69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,000</w:t>
            </w:r>
          </w:p>
        </w:tc>
      </w:tr>
      <w:tr w:rsidR="0015092F" w:rsidTr="0015092F">
        <w:tc>
          <w:tcPr>
            <w:tcW w:w="959" w:type="dxa"/>
          </w:tcPr>
          <w:p w:rsidR="0015092F" w:rsidRPr="00DA69B8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5" w:type="dxa"/>
          </w:tcPr>
          <w:p w:rsidR="0015092F" w:rsidRPr="00DA69B8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vAlign w:val="center"/>
          </w:tcPr>
          <w:p w:rsidR="0015092F" w:rsidRPr="00DA69B8" w:rsidRDefault="00DA69B8" w:rsidP="007205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  <w:r w:rsidR="0015092F" w:rsidRPr="00DA6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сельского поселения</w:t>
            </w:r>
          </w:p>
        </w:tc>
        <w:tc>
          <w:tcPr>
            <w:tcW w:w="2232" w:type="dxa"/>
            <w:vAlign w:val="center"/>
          </w:tcPr>
          <w:p w:rsidR="0015092F" w:rsidRPr="00DA69B8" w:rsidRDefault="003A0001" w:rsidP="00DA69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5092F" w:rsidRPr="00DA6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00,000</w:t>
            </w:r>
          </w:p>
        </w:tc>
      </w:tr>
    </w:tbl>
    <w:p w:rsidR="0015092F" w:rsidRDefault="0015092F" w:rsidP="003C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Сведения о муниципальном заказчике Программы</w:t>
      </w: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ее </w:t>
      </w:r>
      <w:proofErr w:type="gramStart"/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исполнителях</w:t>
      </w:r>
      <w:proofErr w:type="gramEnd"/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настоящей Программы является администрация сельского поселения.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осуществляет полномочия по вопросам дорожной деятельности в отношении автомобильных дорог местного значения в границах сельского поселения, является распорядителем денежных средств, выделяемых из бюджета сельского поселения.</w:t>
      </w:r>
    </w:p>
    <w:p w:rsidR="00C43732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Исполнителями программных мероприятий являются</w:t>
      </w:r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сельского поселения и 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осуществляющие деятельность в сфере благоустройства, определяемые муниципальным заказчиком (администрацией сельского поселения). Основанием является муниципальный контракт. Допускается заключение договоров между подрядчиками в рамках законодательства Российской Федерации.</w:t>
      </w:r>
    </w:p>
    <w:p w:rsidR="00DA69B8" w:rsidRPr="003C17AC" w:rsidRDefault="00DA69B8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Организация управления программой,</w:t>
      </w: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ходом ее реализации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организации </w:t>
      </w: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программы: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Администрация сельского поселения осуществляют </w:t>
      </w: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</w:t>
      </w:r>
      <w:r w:rsidR="00DA69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реализации П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рограммы, целевым и эффективным использованием выделенных средств.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 сельского поселения осуществляет оперативное управление за исполнением мероприятий и финансированием.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Исполнители программы осуществляют реализацию мероприятий по данной программе и представляют отчеты по установленной форме в администрацию сельского поселения.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Корректировка сумм программы, исполнителей и сроков программных мероприятий осуществляется в соответствии с утвержденным бюджетом.</w:t>
      </w:r>
    </w:p>
    <w:p w:rsidR="00C43732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Дополнения и изменения в программу вносятся постановлением администрации сельского поселения.</w:t>
      </w:r>
    </w:p>
    <w:p w:rsidR="00DA69B8" w:rsidRPr="003C17AC" w:rsidRDefault="00DA69B8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298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76298"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Ожидаемые конечные результаты</w:t>
      </w: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программы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ожидаемыми результатами реализации программы являются: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безопасности дорожного движения на дорогах поселения;</w:t>
      </w:r>
    </w:p>
    <w:p w:rsidR="00C43732" w:rsidRPr="003C17AC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уровня аварийности и сокращение числа пострадавших в результате ДТП;</w:t>
      </w:r>
    </w:p>
    <w:p w:rsidR="00C43732" w:rsidRDefault="00C43732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ликвидация участков улично-дорожной сети, потенциально опасных для участников дорожного движения.</w:t>
      </w:r>
    </w:p>
    <w:p w:rsidR="00DA69B8" w:rsidRPr="003C17AC" w:rsidRDefault="00DA69B8" w:rsidP="00DA69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92F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Целевые показатели и индикаторы Программы</w:t>
      </w:r>
    </w:p>
    <w:tbl>
      <w:tblPr>
        <w:tblStyle w:val="a8"/>
        <w:tblW w:w="0" w:type="auto"/>
        <w:tblLook w:val="04A0"/>
      </w:tblPr>
      <w:tblGrid>
        <w:gridCol w:w="594"/>
        <w:gridCol w:w="4190"/>
        <w:gridCol w:w="2554"/>
        <w:gridCol w:w="2232"/>
      </w:tblGrid>
      <w:tr w:rsidR="0015092F" w:rsidTr="00DA69B8">
        <w:tc>
          <w:tcPr>
            <w:tcW w:w="594" w:type="dxa"/>
            <w:vAlign w:val="center"/>
          </w:tcPr>
          <w:p w:rsidR="0015092F" w:rsidRPr="003C17AC" w:rsidRDefault="0015092F" w:rsidP="00DA69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190" w:type="dxa"/>
            <w:vAlign w:val="center"/>
          </w:tcPr>
          <w:p w:rsidR="0015092F" w:rsidRDefault="0015092F" w:rsidP="00DA69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 (индикатора)</w:t>
            </w:r>
          </w:p>
        </w:tc>
        <w:tc>
          <w:tcPr>
            <w:tcW w:w="2554" w:type="dxa"/>
            <w:vAlign w:val="center"/>
          </w:tcPr>
          <w:p w:rsidR="0015092F" w:rsidRDefault="0015092F" w:rsidP="00DA69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232" w:type="dxa"/>
            <w:vAlign w:val="center"/>
          </w:tcPr>
          <w:p w:rsidR="0015092F" w:rsidRDefault="0015092F" w:rsidP="003A0001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Значение показателя (индикатора) </w:t>
            </w:r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3A0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15092F" w:rsidTr="0015092F">
        <w:tc>
          <w:tcPr>
            <w:tcW w:w="59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90" w:type="dxa"/>
          </w:tcPr>
          <w:p w:rsidR="0015092F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лиц, погибших в результате ДТП</w:t>
            </w:r>
          </w:p>
        </w:tc>
        <w:tc>
          <w:tcPr>
            <w:tcW w:w="255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232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5092F" w:rsidTr="0015092F">
        <w:tc>
          <w:tcPr>
            <w:tcW w:w="59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90" w:type="dxa"/>
          </w:tcPr>
          <w:p w:rsidR="0015092F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ДТП</w:t>
            </w:r>
          </w:p>
        </w:tc>
        <w:tc>
          <w:tcPr>
            <w:tcW w:w="255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2232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5092F" w:rsidTr="0015092F">
        <w:tc>
          <w:tcPr>
            <w:tcW w:w="59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90" w:type="dxa"/>
          </w:tcPr>
          <w:p w:rsidR="0015092F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риск</w:t>
            </w:r>
          </w:p>
        </w:tc>
        <w:tc>
          <w:tcPr>
            <w:tcW w:w="255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умерших в ДТП на 10 тыс. населения</w:t>
            </w:r>
            <w:proofErr w:type="gramEnd"/>
          </w:p>
        </w:tc>
        <w:tc>
          <w:tcPr>
            <w:tcW w:w="2232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5092F" w:rsidTr="0015092F">
        <w:tc>
          <w:tcPr>
            <w:tcW w:w="59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90" w:type="dxa"/>
          </w:tcPr>
          <w:p w:rsidR="0015092F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погибших в ДТП</w:t>
            </w:r>
          </w:p>
        </w:tc>
        <w:tc>
          <w:tcPr>
            <w:tcW w:w="255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232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5092F" w:rsidTr="0015092F">
        <w:tc>
          <w:tcPr>
            <w:tcW w:w="59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90" w:type="dxa"/>
          </w:tcPr>
          <w:p w:rsidR="0015092F" w:rsidRDefault="0015092F" w:rsidP="003C17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пешеходных тротуаров</w:t>
            </w:r>
          </w:p>
        </w:tc>
        <w:tc>
          <w:tcPr>
            <w:tcW w:w="2554" w:type="dxa"/>
          </w:tcPr>
          <w:p w:rsidR="0015092F" w:rsidRDefault="0015092F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 м.</w:t>
            </w:r>
          </w:p>
        </w:tc>
        <w:tc>
          <w:tcPr>
            <w:tcW w:w="2232" w:type="dxa"/>
          </w:tcPr>
          <w:p w:rsidR="0015092F" w:rsidRDefault="003A0001" w:rsidP="001509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</w:tr>
    </w:tbl>
    <w:p w:rsidR="00DA69B8" w:rsidRDefault="00DA69B8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Ресурсное обеспечение Программы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Прогнозируемая ориентировочная общая стоимость Программы – </w:t>
      </w:r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A566B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,000 тыс. руб.,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том числе по источникам финансирования: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сельского поселения </w:t>
      </w:r>
      <w:r w:rsidR="007409D8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A566B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,000 тыс. руб.</w:t>
      </w:r>
    </w:p>
    <w:p w:rsidR="00C43732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стоимость Программы может уточняться при уточнении бюджета сельского поселения</w:t>
      </w:r>
      <w:r w:rsidR="004762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9B8" w:rsidRPr="003C17AC" w:rsidRDefault="00DA69B8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32" w:rsidRPr="00DA69B8" w:rsidRDefault="00C43732" w:rsidP="00476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Оценка эффективности Программы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эффективности реализации Программы представляет собой механизм </w:t>
      </w:r>
      <w:proofErr w:type="gramStart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мероприятий Программы в зависимости от степени выполнения задач, которые определены Программой, конечной целью которой является организация безопасности дорожного движения на территории сельского поселения.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результатов Программы рассчитывается по каждому целевому показателю на основании сопоставления фактически достигнутых значений целевых показателей с их плановыми индикаторами.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202</w:t>
      </w:r>
      <w:r w:rsidR="006E206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планируется достичь следующих целевых показателей: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лиц, погибших в результате ДТП;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-сокращение ДТП;</w:t>
      </w:r>
    </w:p>
    <w:p w:rsidR="00C43732" w:rsidRPr="003C17AC" w:rsidRDefault="00C43732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социального риска</w:t>
      </w:r>
    </w:p>
    <w:p w:rsidR="00C43732" w:rsidRPr="003C17AC" w:rsidRDefault="003C17AC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</w:t>
      </w:r>
      <w:r w:rsidR="00C43732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детей, погибших в ДТП;</w:t>
      </w:r>
    </w:p>
    <w:p w:rsidR="00C43732" w:rsidRDefault="003C17AC" w:rsidP="0047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тротуаров</w:t>
      </w:r>
      <w:r w:rsidR="007409D8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A0001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="00C43732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</w:t>
      </w:r>
    </w:p>
    <w:p w:rsidR="004E55B2" w:rsidRPr="003C17AC" w:rsidRDefault="00476298" w:rsidP="00476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4E55B2" w:rsidRPr="003C17AC" w:rsidSect="003C1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97197"/>
    <w:rsid w:val="00097197"/>
    <w:rsid w:val="0015092F"/>
    <w:rsid w:val="00174854"/>
    <w:rsid w:val="003A0001"/>
    <w:rsid w:val="003C07F5"/>
    <w:rsid w:val="003C17AC"/>
    <w:rsid w:val="00476298"/>
    <w:rsid w:val="004E55B2"/>
    <w:rsid w:val="005E112F"/>
    <w:rsid w:val="006754AB"/>
    <w:rsid w:val="006E2060"/>
    <w:rsid w:val="007409D8"/>
    <w:rsid w:val="007E2480"/>
    <w:rsid w:val="008225EC"/>
    <w:rsid w:val="00893CA3"/>
    <w:rsid w:val="008E0A74"/>
    <w:rsid w:val="00A25416"/>
    <w:rsid w:val="00C43732"/>
    <w:rsid w:val="00C47F16"/>
    <w:rsid w:val="00CA566B"/>
    <w:rsid w:val="00DA69B8"/>
    <w:rsid w:val="00E53EE9"/>
    <w:rsid w:val="00F81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7F5"/>
  </w:style>
  <w:style w:type="paragraph" w:styleId="1">
    <w:name w:val="heading 1"/>
    <w:basedOn w:val="a"/>
    <w:link w:val="10"/>
    <w:uiPriority w:val="9"/>
    <w:qFormat/>
    <w:rsid w:val="00C437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7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blished">
    <w:name w:val="published"/>
    <w:basedOn w:val="a0"/>
    <w:rsid w:val="00C43732"/>
  </w:style>
  <w:style w:type="character" w:customStyle="1" w:styleId="hits">
    <w:name w:val="hits"/>
    <w:basedOn w:val="a0"/>
    <w:rsid w:val="00C43732"/>
  </w:style>
  <w:style w:type="paragraph" w:styleId="a3">
    <w:name w:val="Normal (Web)"/>
    <w:basedOn w:val="a"/>
    <w:uiPriority w:val="99"/>
    <w:semiHidden/>
    <w:unhideWhenUsed/>
    <w:rsid w:val="00C43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3732"/>
    <w:rPr>
      <w:b/>
      <w:bCs/>
    </w:rPr>
  </w:style>
  <w:style w:type="character" w:styleId="a5">
    <w:name w:val="Hyperlink"/>
    <w:basedOn w:val="a0"/>
    <w:uiPriority w:val="99"/>
    <w:semiHidden/>
    <w:unhideWhenUsed/>
    <w:rsid w:val="00C437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43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3732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150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B01A8A83A02FFBBE69EF312E4652DFB6F321E74040AEF224795C5606BC9CAA7CCB74282F6EA6FB2AYD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B01A8A83A02FFBBE69EF312E4652DFB6F225EF4444AEF224795C5606BC9CAA7CCB742A22YD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1B01A8A83A02FFBBE69EF312E4652DFB6F320EB4043AEF224795C5606BC9CAA7CCB742B2A26YCA" TargetMode="External"/><Relationship Id="rId5" Type="http://schemas.openxmlformats.org/officeDocument/2006/relationships/hyperlink" Target="consultantplus://offline/ref=E1B01A8A83A02FFBBE69EF312E4652DFB6F320EB4043AEF224795C5606BC9CAA7CCB742B2A26Y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63B5F-DE39-4114-B340-1D3A9659C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user</cp:lastModifiedBy>
  <cp:revision>4</cp:revision>
  <cp:lastPrinted>2023-12-26T02:07:00Z</cp:lastPrinted>
  <dcterms:created xsi:type="dcterms:W3CDTF">2023-04-26T23:39:00Z</dcterms:created>
  <dcterms:modified xsi:type="dcterms:W3CDTF">2023-12-26T02:09:00Z</dcterms:modified>
</cp:coreProperties>
</file>