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19.08.2021 № 34-115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муниципальном дорожном фонде Мирненского сельского поселения Хабаровского муниципального района Хабаровского края, утвержденное решением Совета депутатов Мирненского сельского поселения Хабаровского муниципального района Хабаровского края от 23.01.2014 № 7-24 «О создании дорожного фонда»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расположенных на территории Мирненского сельского поселения, в соответствии с пунктом 5 части 16 Федерального закона от 06.10.2003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муниципальном дорожном фонде Мирненского сельского поселения Хабаровского муниципального района Хабаровского края, утвержденное решением Совета депутатов Мирненского сельского поселения Хабаровского муниципального района Хабаровского края от 23.01.2014 № 7-24 «О создании дорожного фонда»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в) раздела 3 «Порядок формирования дорожного фонда»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«в) субсидии из федерального бюджета и бюджета Хабаровского края на финансовое 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пункте 4.1 раздела 4 «Порядок использования дорожного фонда» строку «- капитальный ремонт и ремонт проездов к дворовым территориям многоквартирных домов»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«- капитальный ремонт и ремонт дворовых территорий многоквартирных домов, проездов к дворовым территориям многоквартирных домов;».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 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