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0312" w:rsidRDefault="00D50312">
      <w:pPr>
        <w:pStyle w:val="Standard"/>
        <w:rPr>
          <w:sz w:val="28"/>
        </w:rPr>
      </w:pPr>
    </w:p>
    <w:p w:rsidR="00D50312" w:rsidRDefault="00D50312">
      <w:pPr>
        <w:pStyle w:val="Standard"/>
        <w:spacing w:line="240" w:lineRule="exact"/>
        <w:rPr>
          <w:sz w:val="28"/>
        </w:rPr>
      </w:pPr>
    </w:p>
    <w:p w:rsidR="00D50312" w:rsidRPr="009249AD" w:rsidRDefault="00D50312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50312" w:rsidRPr="009249AD" w:rsidRDefault="009249AD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АДМИНИСТРАЦИЯ</w:t>
      </w:r>
    </w:p>
    <w:p w:rsidR="00D50312" w:rsidRPr="009249AD" w:rsidRDefault="009249AD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МИРНЕНСКОГО СЕЛЬСКОГО ПОСЕЛЕНИЯ</w:t>
      </w:r>
    </w:p>
    <w:p w:rsidR="00D50312" w:rsidRPr="009249AD" w:rsidRDefault="009249AD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Хабаровского муниципального района</w:t>
      </w:r>
    </w:p>
    <w:p w:rsidR="00D50312" w:rsidRPr="009249AD" w:rsidRDefault="009249AD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Хабаровского края</w:t>
      </w:r>
    </w:p>
    <w:p w:rsidR="00D50312" w:rsidRPr="009249AD" w:rsidRDefault="00D50312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50312" w:rsidRPr="009249AD" w:rsidRDefault="009249AD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9249AD">
        <w:rPr>
          <w:rFonts w:ascii="Times New Roman" w:hAnsi="Times New Roman"/>
          <w:b/>
          <w:sz w:val="28"/>
          <w:szCs w:val="28"/>
        </w:rPr>
        <w:t>ПОСТАНОВЛЕНИЕ</w:t>
      </w:r>
    </w:p>
    <w:p w:rsidR="00D50312" w:rsidRPr="009249AD" w:rsidRDefault="00D50312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50312" w:rsidRPr="009249AD" w:rsidRDefault="00D50312" w:rsidP="009249AD">
      <w:pPr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</w:p>
    <w:p w:rsidR="00D50312" w:rsidRDefault="00D50312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D50312" w:rsidRDefault="009249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.07.2025 № 5</w:t>
      </w:r>
      <w:r>
        <w:rPr>
          <w:rFonts w:ascii="Times New Roman" w:hAnsi="Times New Roman"/>
          <w:sz w:val="28"/>
          <w:szCs w:val="28"/>
        </w:rPr>
        <w:t>6</w:t>
      </w:r>
    </w:p>
    <w:p w:rsidR="00D50312" w:rsidRDefault="009249A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Мирное</w:t>
      </w:r>
    </w:p>
    <w:p w:rsidR="00D50312" w:rsidRDefault="00D50312">
      <w:pPr>
        <w:pStyle w:val="Standard"/>
        <w:spacing w:line="240" w:lineRule="exact"/>
        <w:rPr>
          <w:sz w:val="28"/>
        </w:rPr>
      </w:pPr>
    </w:p>
    <w:p w:rsidR="00D50312" w:rsidRDefault="00D50312">
      <w:pPr>
        <w:pStyle w:val="Standard"/>
        <w:spacing w:line="240" w:lineRule="exact"/>
        <w:rPr>
          <w:sz w:val="28"/>
        </w:rPr>
      </w:pPr>
    </w:p>
    <w:p w:rsidR="00D50312" w:rsidRDefault="009249AD">
      <w:pPr>
        <w:pStyle w:val="a5"/>
        <w:shd w:val="clear" w:color="auto" w:fill="FFFFFF"/>
        <w:spacing w:before="0" w:after="0" w:line="240" w:lineRule="exact"/>
        <w:rPr>
          <w:color w:val="252525"/>
          <w:sz w:val="28"/>
          <w:szCs w:val="28"/>
        </w:rPr>
      </w:pPr>
      <w:bookmarkStart w:id="0" w:name="_GoBack"/>
      <w:bookmarkEnd w:id="0"/>
      <w:r>
        <w:rPr>
          <w:color w:val="252525"/>
          <w:sz w:val="28"/>
          <w:szCs w:val="28"/>
        </w:rPr>
        <w:t>О выделении мест</w:t>
      </w:r>
    </w:p>
    <w:p w:rsidR="00D50312" w:rsidRDefault="009249AD">
      <w:pPr>
        <w:pStyle w:val="a5"/>
        <w:shd w:val="clear" w:color="auto" w:fill="FFFFFF"/>
        <w:spacing w:before="0" w:after="0" w:line="240" w:lineRule="exac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для проведения встреч</w:t>
      </w:r>
    </w:p>
    <w:p w:rsidR="00D50312" w:rsidRDefault="009249AD">
      <w:pPr>
        <w:pStyle w:val="a5"/>
        <w:shd w:val="clear" w:color="auto" w:fill="FFFFFF"/>
        <w:spacing w:before="0" w:after="0" w:line="240" w:lineRule="exact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кандидатов с избирателями</w:t>
      </w:r>
    </w:p>
    <w:p w:rsidR="00D50312" w:rsidRDefault="00D50312">
      <w:pPr>
        <w:pStyle w:val="a5"/>
        <w:shd w:val="clear" w:color="auto" w:fill="FFFFFF"/>
        <w:spacing w:before="0" w:after="0"/>
        <w:rPr>
          <w:color w:val="252525"/>
          <w:sz w:val="28"/>
          <w:szCs w:val="28"/>
        </w:rPr>
      </w:pPr>
    </w:p>
    <w:p w:rsidR="00D50312" w:rsidRDefault="00D50312">
      <w:pPr>
        <w:pStyle w:val="a5"/>
        <w:shd w:val="clear" w:color="auto" w:fill="FFFFFF"/>
        <w:spacing w:before="0" w:after="0"/>
        <w:rPr>
          <w:color w:val="252525"/>
          <w:sz w:val="28"/>
          <w:szCs w:val="28"/>
        </w:rPr>
      </w:pPr>
    </w:p>
    <w:p w:rsidR="00D50312" w:rsidRDefault="009249AD">
      <w:pPr>
        <w:pStyle w:val="a5"/>
        <w:shd w:val="clear" w:color="auto" w:fill="FFFFFF"/>
        <w:spacing w:before="0" w:after="0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В</w:t>
      </w:r>
      <w:r>
        <w:rPr>
          <w:color w:val="252525"/>
          <w:sz w:val="28"/>
          <w:szCs w:val="28"/>
        </w:rPr>
        <w:t xml:space="preserve"> связи с проведением в единый день голосования 14 сентября 2025 года дополнительных выборов депутатов Совета депутатов Мирненского  сельского поселения Хабаровского  муниципального района Хабаровского края по многомандатному (десятимандатному) избирательно</w:t>
      </w:r>
      <w:r>
        <w:rPr>
          <w:color w:val="252525"/>
          <w:sz w:val="28"/>
          <w:szCs w:val="28"/>
        </w:rPr>
        <w:t>му округу, назначенных решением участковой избирательной комиссией № 783 Мирненского сельского</w:t>
      </w:r>
      <w:r>
        <w:rPr>
          <w:color w:val="252525"/>
          <w:sz w:val="28"/>
          <w:szCs w:val="28"/>
        </w:rPr>
        <w:t xml:space="preserve"> </w:t>
      </w:r>
      <w:r>
        <w:rPr>
          <w:color w:val="252525"/>
          <w:sz w:val="28"/>
          <w:szCs w:val="28"/>
        </w:rPr>
        <w:t>поселения</w:t>
      </w:r>
      <w:r>
        <w:rPr>
          <w:color w:val="252525"/>
          <w:sz w:val="28"/>
          <w:szCs w:val="28"/>
        </w:rPr>
        <w:t xml:space="preserve"> Хабаровского муниципального района  от 17 июня 2025 № 1/1 « О назначении  дополнительных выборов депутатов Совета депутатов Мирненского  сельского посе</w:t>
      </w:r>
      <w:r>
        <w:rPr>
          <w:color w:val="252525"/>
          <w:sz w:val="28"/>
          <w:szCs w:val="28"/>
        </w:rPr>
        <w:t xml:space="preserve">ления Хабаровского  муниципального района Хабаровского края по многомандатному (десятимандатному) избирательному округу», в соответствии со статьёй 65 Избирательного кодекса Хабаровского края администрация Мирненского сельского </w:t>
      </w:r>
      <w:r>
        <w:rPr>
          <w:color w:val="252525"/>
          <w:sz w:val="28"/>
          <w:szCs w:val="28"/>
        </w:rPr>
        <w:t>поселения Хабаровского муниц</w:t>
      </w:r>
      <w:r>
        <w:rPr>
          <w:color w:val="252525"/>
          <w:sz w:val="28"/>
          <w:szCs w:val="28"/>
        </w:rPr>
        <w:t>ипального района Хабаровского края</w:t>
      </w:r>
    </w:p>
    <w:p w:rsidR="00D50312" w:rsidRDefault="009249AD">
      <w:pPr>
        <w:pStyle w:val="a5"/>
        <w:shd w:val="clear" w:color="auto" w:fill="FFFFFF"/>
        <w:spacing w:before="0" w:after="0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ПОСТАНОВЛЯЕТ:</w:t>
      </w:r>
    </w:p>
    <w:p w:rsidR="00D50312" w:rsidRDefault="009249AD">
      <w:pPr>
        <w:pStyle w:val="Standard"/>
        <w:shd w:val="clear" w:color="auto" w:fill="FFFFFF"/>
        <w:ind w:firstLine="709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1. Выделить помещения для проведения встреч зарегистрированных кандидатов, доверенных лиц, представителей политических партий, выдвинувших зарегистрированных кандидатов, с избирателями:</w:t>
      </w:r>
    </w:p>
    <w:p w:rsidR="00D50312" w:rsidRDefault="009249AD">
      <w:pPr>
        <w:pStyle w:val="a5"/>
        <w:shd w:val="clear" w:color="auto" w:fill="FFFFFF"/>
        <w:spacing w:before="0" w:after="0"/>
        <w:ind w:firstLine="709"/>
        <w:jc w:val="both"/>
      </w:pPr>
      <w:r>
        <w:rPr>
          <w:color w:val="252525"/>
          <w:sz w:val="28"/>
          <w:szCs w:val="28"/>
        </w:rPr>
        <w:t xml:space="preserve">- </w:t>
      </w:r>
      <w:r>
        <w:rPr>
          <w:sz w:val="28"/>
        </w:rPr>
        <w:t>территория перед зд</w:t>
      </w:r>
      <w:r>
        <w:rPr>
          <w:sz w:val="28"/>
        </w:rPr>
        <w:t>анием МКУК «КДЦ администрации Мирненского сельского поселения», с. Мирное, ул. Рабочая, д. 6;</w:t>
      </w:r>
    </w:p>
    <w:p w:rsidR="00D50312" w:rsidRDefault="009249AD">
      <w:pPr>
        <w:pStyle w:val="a5"/>
        <w:shd w:val="clear" w:color="auto" w:fill="FFFFFF"/>
        <w:spacing w:before="0" w:after="0"/>
        <w:ind w:firstLine="709"/>
        <w:jc w:val="both"/>
        <w:rPr>
          <w:sz w:val="28"/>
        </w:rPr>
      </w:pPr>
      <w:r>
        <w:rPr>
          <w:sz w:val="28"/>
        </w:rPr>
        <w:t>- территория перед зданием МБОУ СОШ, с.Мирное, ул. Рабочая, д. 8.</w:t>
      </w:r>
    </w:p>
    <w:p w:rsidR="00D50312" w:rsidRDefault="009249AD">
      <w:pPr>
        <w:pStyle w:val="a5"/>
        <w:spacing w:before="0" w:after="0"/>
        <w:ind w:firstLine="709"/>
        <w:jc w:val="both"/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</w:rPr>
        <w:t xml:space="preserve">Опубликовать настоящее постановление в Информационном бюллетене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</w:t>
      </w:r>
      <w:r>
        <w:rPr>
          <w:color w:val="000000"/>
          <w:sz w:val="28"/>
        </w:rPr>
        <w:t xml:space="preserve">ия Хабаровского муниципального района Хабаровского края и разместить на официальном сайте администрации </w:t>
      </w:r>
      <w:r>
        <w:rPr>
          <w:sz w:val="28"/>
        </w:rPr>
        <w:t xml:space="preserve">Мирненского </w:t>
      </w:r>
      <w:r>
        <w:rPr>
          <w:color w:val="000000"/>
          <w:sz w:val="28"/>
        </w:rPr>
        <w:t>сельского поселения Хабаровского муниципального района Хабаровского края в информационно-телекоммуникационной сети "Интернет"</w:t>
      </w:r>
      <w:r>
        <w:rPr>
          <w:sz w:val="28"/>
          <w:szCs w:val="28"/>
        </w:rPr>
        <w:t>.</w:t>
      </w:r>
    </w:p>
    <w:p w:rsidR="00D50312" w:rsidRDefault="009249AD">
      <w:pPr>
        <w:pStyle w:val="a5"/>
        <w:spacing w:before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</w:t>
      </w:r>
      <w:r>
        <w:rPr>
          <w:sz w:val="28"/>
          <w:szCs w:val="28"/>
        </w:rPr>
        <w:t>постановление вступает в силу после официального опубликования.</w:t>
      </w:r>
    </w:p>
    <w:p w:rsidR="00D50312" w:rsidRDefault="00D50312">
      <w:pPr>
        <w:pStyle w:val="a5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D50312" w:rsidRDefault="00D50312">
      <w:pPr>
        <w:pStyle w:val="a5"/>
        <w:spacing w:before="0" w:after="0" w:line="240" w:lineRule="exact"/>
        <w:ind w:firstLine="709"/>
        <w:jc w:val="both"/>
        <w:rPr>
          <w:sz w:val="28"/>
          <w:szCs w:val="28"/>
        </w:rPr>
      </w:pPr>
    </w:p>
    <w:p w:rsidR="00D50312" w:rsidRDefault="009249AD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И.М. Байдакова</w:t>
      </w:r>
    </w:p>
    <w:sectPr w:rsidR="00D50312">
      <w:pgSz w:w="11906" w:h="16838"/>
      <w:pgMar w:top="1134" w:right="567" w:bottom="1134" w:left="198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0312" w:rsidRDefault="009249AD">
      <w:pPr>
        <w:spacing w:line="240" w:lineRule="auto"/>
      </w:pPr>
      <w:r>
        <w:separator/>
      </w:r>
    </w:p>
  </w:endnote>
  <w:endnote w:type="continuationSeparator" w:id="0">
    <w:p w:rsidR="00D50312" w:rsidRDefault="009249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altName w:val="Lucida Sans Unicode"/>
    <w:charset w:val="00"/>
    <w:family w:val="swiss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0312" w:rsidRDefault="009249AD">
      <w:pPr>
        <w:spacing w:after="0"/>
      </w:pPr>
      <w:r>
        <w:separator/>
      </w:r>
    </w:p>
  </w:footnote>
  <w:footnote w:type="continuationSeparator" w:id="0">
    <w:p w:rsidR="00D50312" w:rsidRDefault="009249A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562C6"/>
    <w:rsid w:val="000562C6"/>
    <w:rsid w:val="009249AD"/>
    <w:rsid w:val="00C63733"/>
    <w:rsid w:val="00D50312"/>
    <w:rsid w:val="00E06726"/>
    <w:rsid w:val="1CED68C8"/>
    <w:rsid w:val="260115EC"/>
    <w:rsid w:val="51983FE5"/>
    <w:rsid w:val="51E34783"/>
    <w:rsid w:val="56293F97"/>
    <w:rsid w:val="5A037719"/>
    <w:rsid w:val="7ABA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B23FD1E-50BB-49CB-A52D-AC2D49630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Standard"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4">
    <w:name w:val="List"/>
    <w:basedOn w:val="Textbody"/>
    <w:qFormat/>
    <w:rPr>
      <w:rFonts w:cs="Lucida Sans"/>
    </w:rPr>
  </w:style>
  <w:style w:type="paragraph" w:customStyle="1" w:styleId="Textbody">
    <w:name w:val="Text body"/>
    <w:basedOn w:val="Standard"/>
    <w:qFormat/>
    <w:pPr>
      <w:spacing w:after="120"/>
    </w:pPr>
  </w:style>
  <w:style w:type="paragraph" w:styleId="a5">
    <w:name w:val="Normal (Web)"/>
    <w:basedOn w:val="Standard"/>
    <w:qFormat/>
    <w:pPr>
      <w:spacing w:before="100" w:after="100"/>
    </w:pPr>
  </w:style>
  <w:style w:type="paragraph" w:customStyle="1" w:styleId="Heading">
    <w:name w:val="Heading"/>
    <w:basedOn w:val="Standard"/>
    <w:next w:val="Textbody"/>
    <w:qFormat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">
    <w:name w:val="Название объекта1"/>
    <w:basedOn w:val="Standard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qFormat/>
    <w:pPr>
      <w:suppressLineNumbers/>
    </w:pPr>
    <w:rPr>
      <w:rFonts w:cs="Lucida Sans"/>
    </w:rPr>
  </w:style>
  <w:style w:type="paragraph" w:customStyle="1" w:styleId="31">
    <w:name w:val="Заголовок 31"/>
    <w:basedOn w:val="Standard"/>
    <w:next w:val="Textbody"/>
    <w:qFormat/>
    <w:pPr>
      <w:spacing w:before="150" w:after="150"/>
      <w:outlineLvl w:val="2"/>
    </w:pPr>
    <w:rPr>
      <w:b/>
      <w:bCs/>
      <w:sz w:val="29"/>
      <w:szCs w:val="29"/>
    </w:rPr>
  </w:style>
  <w:style w:type="paragraph" w:styleId="a6">
    <w:name w:val="No Spacing"/>
    <w:qFormat/>
    <w:pPr>
      <w:suppressAutoHyphens/>
      <w:autoSpaceDN w:val="0"/>
      <w:textAlignment w:val="baseline"/>
    </w:pPr>
    <w:rPr>
      <w:rFonts w:eastAsia="Arial"/>
      <w:kern w:val="3"/>
      <w:sz w:val="22"/>
      <w:szCs w:val="22"/>
      <w:lang w:eastAsia="ar-SA"/>
    </w:rPr>
  </w:style>
  <w:style w:type="paragraph" w:styleId="a7">
    <w:name w:val="List Paragraph"/>
    <w:basedOn w:val="Standard"/>
    <w:qFormat/>
    <w:pPr>
      <w:spacing w:after="160" w:line="259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3">
    <w:name w:val="Заголовок 3 Знак"/>
    <w:basedOn w:val="a0"/>
    <w:qFormat/>
    <w:rPr>
      <w:rFonts w:ascii="Times New Roman" w:eastAsia="Times New Roman" w:hAnsi="Times New Roman" w:cs="Times New Roman"/>
      <w:b/>
      <w:bCs/>
      <w:sz w:val="29"/>
      <w:szCs w:val="29"/>
      <w:lang w:eastAsia="ru-RU"/>
    </w:rPr>
  </w:style>
  <w:style w:type="character" w:customStyle="1" w:styleId="StrongEmphasis">
    <w:name w:val="Strong Emphasis"/>
    <w:basedOn w:val="a0"/>
    <w:qFormat/>
    <w:rPr>
      <w:b/>
      <w:bCs/>
    </w:rPr>
  </w:style>
  <w:style w:type="character" w:customStyle="1" w:styleId="a8">
    <w:name w:val="Текст выноски Знак"/>
    <w:basedOn w:val="a0"/>
    <w:qFormat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1590</Characters>
  <Application>Microsoft Office Word</Application>
  <DocSecurity>0</DocSecurity>
  <Lines>13</Lines>
  <Paragraphs>3</Paragraphs>
  <ScaleCrop>false</ScaleCrop>
  <Company>DNS</Company>
  <LinksUpToDate>false</LinksUpToDate>
  <CharactersWithSpaces>1865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adm1</cp:lastModifiedBy>
  <cp:revision>2</cp:revision>
  <cp:lastPrinted>2025-07-17T06:07:00Z</cp:lastPrinted>
  <dcterms:created xsi:type="dcterms:W3CDTF">2021-07-07T06:14:00Z</dcterms:created>
  <dcterms:modified xsi:type="dcterms:W3CDTF">2025-08-20T05:16:00Z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DNS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KSOProductBuildVer">
    <vt:lpwstr>1049-12.2.0.21931</vt:lpwstr>
  </property>
  <property fmtid="{D5CDD505-2E9C-101B-9397-08002B2CF9AE}" pid="10" name="ICV">
    <vt:lpwstr>B71386B4608A4AFC96FC02A0E78CFF1C_12</vt:lpwstr>
  </property>
</Properties>
</file>