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 xml:space="preserve">Постановление Правительства Хабаровского края от 02.09.2019 № 345-пр «О внесении изменений в Порядок оказания единовременной материальной помощи малоимущим многодетным семьям, проживающим в сельской местности, на подготовку детей к школе, утвержденный постановлением Правительства Хабаровского края от 06 июня 2012 г. № 180-пр» внесло уточнение в понятие малоимущей многодетной семьи. Так, в число членов семьи включены дети-сироты и дети, оставшиеся без попечения родителей, находящиеся в семьях под опекой или попечительством.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Право на обращение за единовременной материальной помощью малоимущей многодетной семье, проживающей в сельской местности, на подготовку детей к школе предоставлено опекунам, попечителям на каждого рожденного, усыновленного, принятого под опеку (попечительство), совместно проживающего с ними ребенка-школьника. 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Перечень необходимых документов дополнен решением суда об установлении факта проживания на территории Хабаровского края - в случае отсутствия регистрации по месту жительства (пребывания) на территории Хабаровского края, решением (выпиской из решения) об установлении над ребенком опеки (попечительства) - в случае обращения опекуна (попечителя), а также документами, подтверждающими полномочия представителя, в случае если обращается уполномоченный представитель заявителя. </w:t>
      </w:r>
    </w:p>
    <w:p>
      <w:pPr>
        <w:rPr/>
      </w:pPr>
    </w:p>
    <w:p>
      <w:r>
        <w:rPr>
          <w:lang w:val="ru-RU"/>
        </w:rPr>
        <w:t>Единовременная материальная помощь выплачивается не позднее 26 числа месяца, следующего за месяцем поступления заявления, необходимых документов и сведений, запрашиваемых в рамках межведомственного взаимодействия, и далее осуществляется не позднее последнего дня месяца, за который она предоставляется.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