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28.03.2016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введении временного ограничения движения транспортных средств в весенний период, снижения несущей способности конструктивных элементов автомобильных дорог общего пользования местного значения Мирненского сельского поселения Хабаровского муниципального района Хабаровского края в 2016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реализации полномочий органов местного самоуправления по осуществлению дорожной деятельности в отношении автомобильных дорог общего пользования местного значения в границах Мирненского сельского поселения Хабаровского муниципального района Хабаровского края, руководствуясь законами Российской Федерации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10.12.1995 № 196-ФЗ «О безопасности дорожного движения», постановлением Правительства Российской Федерации от 15.04.2011 № 272 «Об утверждении Правил перевозок грузов автомобильным транспортом», Инструкцией по перевозке крупногабаритных и тяжеловесных грузов автомобильным транспортом по дорогам Российской Федерации (утверждена Минтрансом РФ, МВД РФ, Федеральной автомобильно-дорожной службой РФ 27.05.1996), Законом Хабаровского края от 26.11.2014 № 16 «О закреплении за сельскими поселениями Хабаровского края вопросов местного значения» постановлением Правительства Хабаровского края от 20.03.2012 № 67-пр «Об утверждении Порядка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межмуниципального, местного значения в Хабаровском крае», на основании Устава Мирненского сельского поселения Хабаровского муниципального района Хабаровского края в целях обеспечения безопасности дорожного движения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Ввести временное ограничение движения транспортных средств по автомобильным дорогам общего пользования местного значения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с 28.03.2016 по 23.05.2016 в связи со снижением несущей способности конструктивных элементов автомобильных дорог в период возникновения неблагоприятных природно-климатических условий (далее – временное ограничение движения).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Установить в период, указанный в пункте 1 настоящего постановления, предельно допустимую осевую нагрузку на ось транспортного средства - 3,5 тонны.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Действие данных ограничений не распространяется на движение: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автотранспортных средств, осуществляющих пассажирские перевозки;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автомобилей, перевозящих горюче-смазочные материалы для населения и организаций жилищно-коммунального комплекса;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автомобилей, перевозящих грузы, связанные с ликвидацией стихийных бедствий, предупреждением и ликвидацией чрезвычайных ситуаций;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спецавтомобилей, перевозящих почту и почтовые грузы;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автотранспортных средств организаций жилищно-коммунального комплекса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Лиц, виновных в нарушении настоящего постановления, привлекать к административной ответственности в соответствии с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7.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