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11.01.2018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конкурсной документации для проведения открытого конкурса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ч. 4 ст. 161, ч. 2 ст. 163 Жилищного кодекса Российской Федерации, постановления Правительства Российской Федерации от 6 февраля 2006 года № 75 «Об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Провести конкурс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Для проведения конкурса утвердить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УТВЕРЖДЕНА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11.01.2018г.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отбору управляющей организации для управления многоквартирным домом, расположенным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 Хабаровский район, с. Мирное, квартал Твердохлебово, дом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Акт о состоянии общего имущества собственников помещений многоквартирных домов, являющихся объектами открытого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 Хабаровский край, Хабаровский район, с. Мирное, квартал Твердохлебово, дом 5- приложение № 1(лот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Реквизиты банковского счета для перечисления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УФК по Хабаровскому краю (Администрация Мирненского сельского поселения Хабаровского района, Хабаровского края л/с 05223208130) Банк Отделение по Хабаровскому краю Дальневосточного главного управления Центрального банка Российской Федерации р/сч 40302810308133000433, БИК 040813001, ИНН 2720006190, КПП 272001001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платежа: Размер обеспечения заявки на участие в конкурсе,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проведения осмотров заинтересованными лицами и претендентами объектов конкурса и график проведения таких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Проведение осмотров общего имущества собственников помещений многоквартирного дома, являющегося объектом открытого конкурса по отбору управляющей организации, имеет целью дать заинтересованным лицам и претендентам визуальное представление о техническом состоянии общего имущества многоквартирного дома. По результатам осмотров претенденты и заинтересованные лица должны получить возможность принять решение о подаче заявки на участие в конкурсе, об отзыве поданной заявки, а также составить прогнозы относительно возможности снижения себестоимости обязательных работ и услуг по содержанию и ремонту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Осмотры объектов конкурса проводятся в соответствии с графиком, утвержденным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Руководство осмотром осуществляется лицом, назначенным организатором конкурса. Сведения об ответственном за организацию осмотра лице указываются в графике проведения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Осмотр начинается в указанное в графике время в назначенном месте начала осмотра. Представители заинтересованных лиц, явившиеся для участия в осмотре, сообщают руководителю осмотра свои фамилию, имя, отчество, должность, наименование организации или индивидуального предпринимателя, чьи интересы они представляют. Данные сведения руководитель осмотра заносит в протокол осмотра. Если в течение 15 минут со времени, указанного в качестве времени начала осмотра, ни одно лицо не явилось в назначенное место начала производства осмотра, руководитель осмотра принимает решение об объявлении осмотра несостоявшимся, о чем вносит соответствующую запись в протокол.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Протокол осмотра составляется руководителем осмотра в течение одного рабочего дня после проведения осмотра. В протокол вносятся следующие сведения: дата и время проведения осмотра; объекты конкурса, в отношении которых проведен осмотр; сведения о представителях заинтересованных лиц и претендентов, принимавших участие в осмотре.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Заинтересованные лица, претенденты, а также их представители, принимавшие участие в осмотре, вправе ознакомиться с протоколом осмотра объектов конкурса, а также в письменной форме представить свои заявления или замечания на протокол, если считают, что к осмотру не были предъявлены отдельные конкурсные объекты или части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 фактически проживающих в жилых помещениях на условиях найма.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осмотров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лота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(местное) и место начала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19.01.2018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24.01.2018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29.01.2018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05.02.2018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Перечень обязательных работ и услуг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согласно приложению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Срок внесения собственниками помещений в многоквартирном доме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плата за содержание и ремонт жилого помещения и коммунальные услуги вносится ежемесячно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Требования к участникам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Претенденты должны соответствовать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Претендент должен соответствовать требованиям, установленным федеральными законами к лицам, выполняющим работы и оказывающим услуги по управлению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 отношении претендента не возбуждена процедура банкротства или ликвидации (для претендента –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Деятельность претендента не приостановлена в порядке, предусмотренном Кодексом РФ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Претендент не имеет задолженности по налогам, сборам и иным обязательным платежам в бюджеты всех уровней или государственные внебюджетные фонды за последний завершенный отчетный период. Допускается наличие у претендента такой задолженности при условии, что размер задолженности не превышает 25% от балансовой стоимости активов претендента по данным бухгалтерской отчетности за последний завершенный отчетный период. При наличии задолженности, превышающей указанный размер, претендент может быть допущен к участию в конкурсе только при условии, если он оспорил в установленном порядке наличие такой задолженности и решение по заявлению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Претендент не имеет кредиторской задолженности за последний завершенный отчетный период. Допускается наличие кредиторской задолженности в размере, не превышающем 70% от балансовой стоимости активов претендента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Претендентом внесены в установленном организатором конкурса размере денежные средства в качестве обеспечения заявки на участие в конкурсе, и на момент начала процедуры вскрытия конвертов с заявками указанные денежные средства поступили на расчетный счет, указанный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Претендентом предоставлена копия лицензии на осуществление деятельности по управлению многоквартирными домами в соответствии с требованиями Жилищного кодекса.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Форма заявки на участие в конкурсе должна точно соответствовать форме заявки на участие в конкурсе согласно приложению № 4 постановления Правительства РФ от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А Я В К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участие в конкурсе по отбору управляющей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(организационно-правовая форма, наименование / фирменное наименование организации 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нахождения, почтовый адрес организации или место жительства индивидуального предпринимателя,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заявляет об участии в конкурсе по отбору управляющей организации для управления многоквартирным домом, расположенным по адресу: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просим возвратить на счет: __________________________________________________________________ 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условиям договора 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предлагаемого претендентом в качестве условия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 способа внесения)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платы за коммунальные услуги, потребленные при содержании общего имущества в МКД и платы за коммунальные услуги, предлагаю осуществлять на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(реквизиты банковского счета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подтверждающие внесение денежных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данные бухгалтерской отчетности за последний налоговый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организации или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 ______________________ 20___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Н С Т Р У К Ц И 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заполнению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Указывается полное наименование юридического лица с указанием организационно-правовой формы. Если юридическое лицо имеет фирменное наименование, отличающееся от полного наименования, фирменное наименование указывается после полного наименования юридического лица. Индивидуальные предприниматели указывают полностью свою фамилию, имя и отчество, а также реквизиты документа, удостоверяющего личность (серию и номер документа, дату его выдачи, орган, осуществивший выдачу документа). Индивидуальные предприниматели – граждане Российской Федерации указывают реквизиты паспорта гражданина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Местонахождение юридического лица и индивидуального предпринимателя указываются в точном соответствии с данными, содержащимися в Едином государственном реестре юридических лиц и Едином государственном реестре индивидуальных предпринимателей. В случае, если фактический адрес местонахождения юридического лица или индивидуального предпринимателя отличается от адреса, указанного в Едином государственном реестре, необходимо указать адрес фактического местонахождения.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Претендент указывает также номер телефона, наименование электронной почты для связи с ним организатора конкурса, конкурсной комиссии или специализированной организации. В номере телефона необходимо указать код населенного пункта, для иностранных юридических лиц и предпринимателей – также код страны.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Реквизиты банковского счета для возврата денежных средств, внесенных в качестве обеспечения заявки на участие в конкурсе, указываются претендентом по следующей форме: № расчетного счета, наименование банка с указанием его местонахождения и организационно-правовой формы, номер корреспондентского счета банка, ИНН банка, БИК банка. Необходимо также указать наименование 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Заявление претендента на участие в открытом конкурсе заверяется подписью и печатью с указанием лица, подписавшего заявку.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 по условиям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пустых строках указываются предложения претендента о способе внесения платы за содержание и ремонт жилого помещения, платы за коммунальные услуги, потребленные при содержании общего имущества в МКД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 К числу способов внесения платежей, в частности,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внесение платежей наличными в кассу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внесение платежей путем перечисления денежных средств на расчетный счет управляющей организации безналичным путем с лицевого (текущего, расчетного) счета гражданина в банке;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оплата посредством почтовых переводов;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оплата услуг путем поручения о безналичном перечислении банку после внесения наличных денежных средств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Перечень прилагаемых к заявке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представляется в оригинале или в копии. Копия должна быть заверенной налоговым органом, предоставившим выписку, или нотариально. Дата выдачи выписки налоговым органом должна предшествовать дате размещения извещения о проведении открытого конкурса по отбору управляющей организации для управления многоквартирным домом не более 6 месяцев. Претендент указывает в заявке наименование представленного документа (если представляется копия, то указывается слово «заверенная … копия»), а также дату его выдачи и орган, выдавший выписку. Обязательному указанию подлежит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Полномочия лица, имеющего право действовать от имени юридического лица без доверенности, подтверждаются выпиской из единого государственного реестра юридических лиц.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Допускается предоставление нотариально заверенной копии доверенности при условии, что оригинал доверенности будет предъявлен представителю организатора конкурса или членам конкурсной комиссии. Реквизиты доверенности, подлежащие указанию в заявке: дата и место составления доверенности, срок действия доверенности. Если доверенность выдана в порядке передоверия полномочий, необходимо указать основания возникновения полномочий лица, передоверившего представительство.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Документом, подтверждающим внесение денежных средств в качестве обеспечения заявки на участие в конкурсе, рассматриваются копии или оригиналы платежных поручений с отметкой банка о принятии к исполнению. В заявку об участии в конкурсе вносятся дата и номер платежного документа, а также сумма денежных средств, перечисленных по указанным документам. Например, платежное поручение № 3 от 10.10.2007 года на сумму 400 рублей 00 копеек.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А также копии документов, подтверждающих факт управлением домом, являющимся объектом конкурса, до вступления в силу решения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на участие в конкурсе прилагаются копии таких документов, а в тексте заявки указываются их реквизиты: серия и номер (если имеются), дата выдачи, срок действия, орган, выдавший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запросу конкурсной комиссии претендент предоставляет в течение 1 дня оригиналы соответствующих договоров для ознакомления.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Утвержденные документы бухгалтерской отчетности за последний отчетный период представляется в копии с отметкой налогового органа. В заявке на участие в конкурсе указывается дата составления указанного документа, а также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на участие в конкурсе подписывается индивидуальным предпринимателем или руководителем исполнительного органа юридического лица и скрепляется печатью индивидуального предпринимателя (если печать имеется) либо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подачи одним лицом заявок на участие в нескольких конкурсах по отбору управляющей организации, общие для каждого из конкурсов документы могут быть поданы организатору конкурса в отдельном конверте с пометкой на конверте и во вложении, что указанные документы прилагаются к заявкам претендента, поданным на несколько лотов (конкурсов).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обязательств по договору управления указан в Извещении о проведении конкурса, пункт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Требования к порядку изменения обязательств сторон по договору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Обязательства могут быть изменены только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наступления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основании решения общего собрания собственников помещений в многоквартирном доме, если это соответствует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платы за коммунальные услуги, потребленные при содержании общего имущества в МКД,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30 дней до прекращения договора управления, управляющая организация обязана передать техническую документацию на многоквартирный дом и иные документы, связанные с управлением многоквартирным домом,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В случае,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вынести на рассмотрение общего собрания собственников помещений в многоквартирном доме вопрос о проведении текущего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 предложенные Собственникам сроки и за предложенную цену выполнить указанные работы. В случае,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Срок начала выполнения управляющей организацией возникших по результатам конкурса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более 30 дней с даты окончания срока направления собственникам помещений в многоквартирном доме подписанных управляющей организацией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Управляющей организацией обязательств перед Собственниками помещений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договора управления многоквартирным домом, а также по возмещению вреда, причиненного общему имуществу собственников обеспечиваются предоставлением организатору конкурса в пользу собственников и ресурсоснабжающих организаций  безотзывной банковской гарантии, залога депозита либо страхования ответственности управляющей организации (по выбору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Обеспечение исполнения обязательств осуществляется на срок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согласно приложению № 3 составляет 438478,5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Главного контрольного управления Правительства Хабаровского края, либо вступившим в законную силу судебным постановлением. Объем подлежащих оплате собственниками помещений фактически выполненных работ и фактически оказанных услуг определяется актами приема выполненных работ (оказанных услуг), подписываемыми с одной стороны Управляющей организацией, а от имени собственников помещения избранным общим собранием собственников представителем. Акты приема фактически выполненных работ и оказанных услуг представляются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размера платы за коммунальные услуги в случае их оказания с ненадлежащим качеством и (или) с перерывами, превышающими установленную продолжительность, определяется в порядке, установленном постановлением Правительства РФ от 06.05.2011 г. № 354 «О предоставлении коммунальных услуг собственникам и пользователям помещений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Управляющая организация обязана предоставлять по запросу любого собственника помещения в многоквартирном доме в течение установленного срока документы, связанные с выполнением обязательств по договору управления многоквартирным домом. К указанной информации относится: общая информация об Управляющей организации,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постановлением Правительства РФ от 23.09.2010 г. № 731.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перед собственниками помещений в многоквартирном доме о выполнении договора управления многоквартирным домом, включающем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Срок действия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 заключается сроком на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Проект договора управления многоквартирными, представлен в приложении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многоквартирного дома Хабаровский край, Хабаровский район с. Мирное квартал Твердохлебово д.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Серия, тип постройки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Год постройки 2013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правового акта о признании многоквартирного дома аварийным и подлежащим сносу 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Количество квартир 88.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Количество нежилых помещений, не входящих в состав общего имущества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Реквизиты правового акта о признании всех жилых помещений в многоквартирном доме непригодными для проживания________________________________________________________.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Строительный объем 21783,0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5020,2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3444,5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841,5 кв. 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523,9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Количество лестниц 4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Уборочная площадь лестниц (включая межквартирные лестничные площадки) 398,3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Уборочная площадь общих коридоров, тамбуров 125,6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Уборочная площадь других помещений общего пользования (включая технические этажи, чердаки, технические подвалы) –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конструктивных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элементов (материал, конструкция или система, отделка и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 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 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 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расположенному по адресу: с. Мирное квартал Твердохлебово,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выполнения работ и оказания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 на 1 кв. метр общей площади (рублей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Работы, необходимые для надлежащего содержания несущих конструкций и ненесущих конструкций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Работы, выполняемые в отношении всех видов фундаментов: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технического состояния видимых частей конструкций с выявлением признаков неравномерных осадок фундаментов всех типов; при выявлении нарушений - восстановление их работоспособности.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Работы, выполняемые в зданиях с техническими этажами: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мер, исключающих подтопление, захламление, загрязнение и загромождение таких помещений, мер, обеспечивающих их вентиляцию в соответствии с проектными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контроль за состоянием дверей, запорных устройств на них. Устранение выявленных неисправностей.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Работы, выполняемые для надлежащего содержания стен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деформаций, гидроизоляции между цокольной частью здания и стенами, неисправности водоотводящих устройств.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Работы, выполняемые в целях надлежащего содержания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условий эксплуатации, выявление прогибов, трещин;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отслоения защитного слоя бетона и оголения арматуры,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утеплителя.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Работы, выполняемые в целях надлежащего содержания балок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выявление наличия,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Работы, выполняемые в целях надлежащего содержания крыш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молниезащитных устройств, заземления мачт и другого оборудования, расположенного на крыше; контроль состояния и выявление нарушений условий эксплуатации, изменений конструктивного решения, устойчивости, прогибов, колебаний и трещин; проверка кровли на отсутствие протечек; деформации и повреждений несущих кровельных конструкций, водоотводящих устройств и оборудования, слуховых окон, выходов на крыши.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очистка кровли и водоотводящих устройств от мусора, грязи и наледи, препятствующих стоку дождевых и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при необходимости очистка кровли от скопления снега и наледи; при выявлении нарушений, приводящих к протечкам, - незамедлительное их устранение.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Работы, выполняемые в целях надлежащего содержания лестниц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деформации и повреждений в несущих конструкциях, надежности крепления ограждений, выявление наличия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Работы, выполняемые в целях надлежащего содержания фасадов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отделки фасадов и их отдельных элементов, контроль состояния входов в подъезды; контроль состояния и восстановление плотности притворов входных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Работы, выполняемые в целях надлежащего содержания перегородок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трещин в теле перегородок в местах сопряжения между собой, дверными коробками,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капитальными стенами, перекрытиями, в местах установки санитарно-технических приборов и прохождения различных трубопроводов; проверка звукоизоляции и огнезащиты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Работы, выполняемые в целях надлежащего содержания полов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основания, поверхност-ного слоя; при выявлении повреждений и нарушений - разработка плана восстанови- тельных работ (при необходимости),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Работы, выполняемые в целях надлежащего содержания оконных и дверных заполнений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целостности оконных и дверных заполнений, плотности притворов, оконных и дверных заполнений в помещениях,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 выявлении нарушений в отопительный период - незамедлительный ремонт. В остальных случаях -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Работы, выполняемые в целях надлежащего содержания систем вентиляции и дымоудаления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сезонное управление оборудованием систем вентиляции и дымоудаления, проверка утепления теплых чердаков, плотности закрытия входов на них; устранение неплотностей в вентиляционных каналах и шахтах, устранение засоров в каналах, устранение неисправностей шиберов в вытяжных шахтах, контроль и обеспечение исправного состояния систем автоматического дымоудаления.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Общие работы, выполняемые для надлежащего содержания систем холодного водоснабжения и водоотведения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коллективных (общедомовых) приборов учета, разводящих трубопроводов и оборудования на чердаках, в подвалах и каналах;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параметров воды (давления, температуры, расхода) и незамедлительное принятие мер к восстановлению требуемых параметров водоснабжения и герметичности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неисправных контрольно-измерительных приборов (манометров, термометров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восстановление работоспособности (ремонт, замена) оборудования и водоразборных приборов,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Работы, выполняемые в целях надлежащего содержания электрооборудования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заземления оболочки электрокабеля, замеры сопротивления изоляции проводов, техническое обслуживание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раз в месяц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тепловых пунктов, элементов молниезащиты и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вышедших из строя датчиков, проводки и оборудования пожарной и охранной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раз в месяц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Работы, выполняемые в целях надлежащего содержания и ремонта лифта (лифтов)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системы диспетчерского контроля и обеспечение диспетчерской связи с кабиной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аварийного обслуживания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осмотров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ежедневно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технического обслуживания и при необходимости ремонт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технического освидетельствования лифта (лифтов), незамедлительно после замены элементов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Работы и услуги по содержанию иного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Работы по содержанию помещений,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сухая уборка тамбуров, лестничных площадок и маршей, холлов, коридоров, лифтовых площадок, лифтовых холлов и кабин,   пандусов;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влажная протирка подоконников, перил лестниц, шкафов для электросчетчиков слаботочных устройств, почтовых ящиков, полотен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окон;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дератизации и дезинсекции помещений,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Работы по содержанию земельного участка, на котором расположен многоквартирный 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очистка придомовой территории от снега наносного происхождения (или подметание такой территории, свободной от снежного покрова);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холодный период года: сдвигание свежевыпавшего снега и очистка придомовой территории от снега и льда;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мере необходимости. Начало работ не позднее 2 часов после начала снегопада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крыльца и площадки перед входом в подъезд.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Работы по содержанию придомовой территории в теплый период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подметание и уборка придомовой территории; 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выкашивание газонов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раза в год в летний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Работы по обеспечению вывоза бытовых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Работы по обеспечению требований пожарной безопасности - осмотры и обеспечение работоспособного состояния выходов, систем аварийного освещения, пожаротушения,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 на системах энергоснаб-жения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Работы по управлению МКД, в том числе ведение базы данных технического состояния многоквартирного дома, базы данных начисления платежей, взысканию задолженности, технической документации, предоставление потребителям услуг, в том числе собственникам помещений информации, связанной с оказанием услуг и выполнением работ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3444,5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523,9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523,9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88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3444,5 кв.м.) =  5137,47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0,75 * (102749,43 + 481888,58) = 0,75 * 584638,01 =  438478,5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3444,5 кв.м. = 102749,43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3444,5 кв.м *12 мес.  = 1232993,22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88 квартир * 3 чел.) + (0,0438 * 523,9)) =  149227,03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88 квартир * 3 чел.) + (0,0781 * 523,9)) = 81040,4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3444,5 кв.м. * 42,36 руб/м.кв. = 145909,02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88 кв. * 3 чел.) + (1,53 * 523,9)) * 2,88 руб./кВт с НДС = 105712,13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481888,58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 Твердохлебово, дом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5137,47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438478,5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443609,97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Проект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О Г О В О 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«____»_________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 осуществляющая предпринимательскую деятельность по управлению многоквартирными домами на основании лицензии от «___» _____________ 20__ г. № ____________, выданной (орган государственного жилищного надзора) _________________________________________________________,именуемая в дальнейшем «Управляющая организация», в лице ___________________, действующая на основании _______________ и собственники помещений либо лица, принявшие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помещений),оформившие право собственности, именуемые в дальнейшем совместно «Стороны», заключили настоящий Договор об управлении многоквартирным жилым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 «_____»________ 2018г.), Управляющая организация по заданию собственников помещений, либо лиц, принявших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многоквартирного дома в течение согласованного срока за плату обязуется оказывать услуги по управлению общим имуществом, выполнению работ по  содержанию и текущему ремонту общего имущества многоквартирного дома, обеспечивать благоприятные и безопасные условия проживания собственникам помещений и членам их семей, владельцам нежилых помещений, пользующихся ими на основании договора аренды либо по иным законным основаниям, решения вопросов пользования МКД и оказывать коммунальные услуги по водоснабжению и водоотведению, горячему водоснабжению, отоплению и энергоснабжению.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Управляющая организация предоставляет услуги по управлению общим имуществом, содержанию, текущему ремонту, обеспечению коммунальными услугами, в границах эксплуатационной ответственности согласно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Состав и техническое состояние жилого дома отражены в акте, приведенном в Приложении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Услуги Управляющей организации оплачиваются в порядке, установленном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и права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Управляющая организация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Управлять жилым домом в соответствии с условиями настоящего договора 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Самостоятельно или с привлечением иных юридических лиц и специалистов, имеющих необходимые навыки, оборудование, а в случае необходимости - сертификаты, лицензии и иные разрешительные документы, осуществлять проведение работ по содержанию и ремонту жилого дома согласно Приложениям № 2, № 3 в соответствии с действующим законодательством в зависимости от фактического состояния жилого дома и в пределах денежных средств, поступающих в адрес Управляющей организации от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Представлять интересы по предмету настоящего договора, в том числе по заключению договоров, направленных на достижение целей настоящего Договора, во всех организациях, предприятиях и учреждениях любых организационно-правовых форм и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Обеспечивать предоставление коммунальных услуг надлежащего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Вести и хранить техническую документацию (базу данных) на МКД,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и расчеты, связанные с исполнением договора. По требованию собственников помещений, знакомит ее с условиями, совершенных Управляющей организацией, сделок в рамках исполнения договора. При отсутствии технической документации обеспечить ее изготовление за счет средств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Два раза в год: весной и осенью (до начала отопительного сезона) проводить технические осмотры МКД и корректировать базы данных, отражающих состояние дома, в соответствии с результатами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Разрабатывать и исполнять текущие и перспективные планы работ и услуг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При принятии решения об устранении неисправностей, при выполнении внепланового (непредвиденного) ремонта отдельных частей жилого дома и его оборудования и финансировании данных работ, соблюдать предельные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2.1.9. Осуществлять аварийно-диспетчерское обслуживание принятого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2.1.10. Осуществлять рассмотрение предложений, заявлений и жалоб собственников помещений в МКД и принимать соответствующие меры в установленные для этого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Уведомлять собственников помещений в многоквартирном доме об изменении порядка и условий содержания и ремонта многоквартирного дома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2.1.12.Самостоятельно или с привлечением иных юридических лиц производить начисление платежей, установленных в разделе 3 договора, обеспечивая выставление счета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2.1.13.Самостоятельно или с привлечением иных юридических лиц производить сбор установленных в разделе 3 договора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Рассматривать все претензии собственников помещений в многоквартирном доме, связанные с исполнением, заключенных Управляющей организацией договоров с третьими лицами и разрешать возникшие конфликтные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2.1.15. Обеспечить собственников помещений в многоквартирном доме информацией о телефонах аварийных служб, путем размещения ее на информационных стендах, а также на сайте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2.1.16. По запросам собственников помещений в многоквартирном доме выдавать необходимые справки установленного образца, в пределах вопросов, оговоренных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2.1.17. Приступить к выполнению своих обязательств по договору не позднее 30 дней со дня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2.1.18. Предоставлять собственникам помещений отчет о выполнении договора управления за предыдущий год в течение первого квартала следующего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 должен содержать следующие сведения: сумма средств собственников помещений в многоквартирном доме, перечень исполненных работ и услуг по содержанию и ремонту общего имущества в натуральных и денежных показателях по перечню работ, а также сумма средств, накопленных для проведения ремонта многоквартирного дома, остаток текущих средств на конец отчетного года, основные показатели финансово-хозяйственной деятельности в части исполнения управляющей организацией договора управления (доходы, себестоимость, прибыль).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2.1.19. Организовать работу по ведению регистрационного учета, проживающих в МКД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2.1.20. Ежемесячно оформлять акты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При проведении общестроительных, монтажных и отделочных работ по перепланировке и переустройству помещений руководствоваться Жилищным кодексом РФ и действующими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Обеспечивать сохранность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В случае возникновения необходимости проведения Управляющей организацией не установленных договором работ и услуг, в том числе связанных с ликвидацией последствий аварий, наступивших по вине собственников помещений в многоквартирном доме, указанные работы проводятся за счет средств виновной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выполненных работ, оформленный Управляющей организацией, подписывается в течение 7 дней и 1 экземпляр возвращается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Опубликовывать на официальном сайте в сети Интернет, размещать на информационных стендах в помещении управляющей организации общую информацию об управляющей организации, основные показатели финансово-хозяйственной деятельности отчет о выполнении договора управления за предыдущий год в течение первого квартала следующего года и другую информацию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2.1.25. Предоставлять информацию на основании запросов, поданных в письменном или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2.1.26.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Управляющая организация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Предоставить право уполномоченному собственнику помещений, подписывать акты выполненных работ, контролировать исполнение Управляющей организацией своих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Самостоятельно определять порядок и способ выполнения работ по управлению многоквартирным домом,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Организовывать проверку правильности учета потребления ресурсов согласно показаниям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Ограничивать предоставление услуг по договору в соответствии с основаниями и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Проверять соблюдение собственниками Правил пользования помещениями в многоквартирном доме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Проводить проверку работы установленных приборов учета и сохранности пломб.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2.2.5. Взыскивать с собственников помещений в многоквартирном доме, в т.ч. в судебном порядке, задолженность по оплате услуг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2.2.6. Оказывать платные услуги по ремонту помещений, ремонту и замене внутриквартирного оборудования и установочных изделий, которые не составляют предмет настоящего договора и оказываются или выполняются Управляющей организацией за дополнительную плату.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2.2.7. Изменять размер платы услуг по содержанию и ремонту общего имущества многоквартирного дома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2.2.8. Информировать собственников помещений о результатах осмотра многоквартирного дома и мероприятиях, необходимых для устранения выявленных дефектов, а также о необходимости собственникам принять решение о финансировании таких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2.2.9. В случае угрозы безопасности для жизни и здоровья граждан, обеспечения сохранности имущества в многоквартирном доме, перераспределять имеющиеся средства и выполнять работы для устранения выявленных дефектов по согласованию с собственниками помещений с последующим уведомлением собственников помещений в МКД, способом, предусмотренным п. 2.1.15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2.2.10. В случае не предоставления собственником помещений в многоквартирном доме до конца текущего месяца данных о показаниях приборов учета в помещениях, занимаемых собственником помещений, производить расчет размера оплаты услуг с использованием утвержденных на территории Хабаровского муниципального района нормативов с последующим перерасчетом стоимости услуг после предоставления собственником помещений в многоквартирном доме сведений о показаниях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2.2.11. Осуществлять иные права, предусмотренные действующим законодательством, отнесенные к полномочиям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Собственник помещений содействует обеспечению собственниками помещений в многоквартирном доме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Своевременно в установленном порядке оплачивать предоставленные по договору услуги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Предоставить право Управляющей организации представлять интересы собственников помещений в многоквартирном доме по предмету договора (в том числе по заключению договоров, направленных на достижение целей договора и не нарушающих имущественные интересы собственников помещений в многоквартирном доме во всех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Собственник помещений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2.4.1.Осуществлять права, предусмотренные действующими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Цена и порядок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Плата за жилые помещения в рамках Договора включает в себя следующие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Плата за услуги по содержанию и текущему ремонту МКД, в том числе, по управлению МКД, в рамках договора устанавливается в размере платы, установленной по результатам открытого конкурса и обеспечивающей содержание жилого дома в соответствии с действующим перечнем, составом и периодичностью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Размер платы за содержание жилого помещения, платы за коммунальные услуги, потребленные при содержании общего имущества в МКД, в рамках договора устанавливается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Размер платы (согласно Приложению № 2) не включает в себя стоимость коммунальных услуг, потребленных при содержании общего имущества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Размер платы за коммунальные услуги, потребленные при содержании общего имущества в МКД, рассчитываются исходя из п. 9.2 статьи 156 Жилищного кодекса РФ по нормативам потребления коммунальных услуг, установленных постановлениями Правительства Хабаровского края от 09.06.2015 № 130-пр, от 19.06.2015 № 141-пр и по тарифам, установленным постановлениями Комитета по ценам и тарифам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 Оплата собственниками помещений в МКД оказанных услуг по настоящему договору осуществляется на основании выставления платежных документов гражданам, проживающих в многоквартирном доме, и владельцам нежилых помещений, пользующихся ими на основании договора аренды либо по иным законным основаниям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Срок внесения платежей -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Изменение платы за услуги по содержанию и ремонту жилого помещения, коммунальных услуг, в период действия договора, не требует переоформления договора или внесения в него письменных изменений.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изменении тарифов на коммунальные услуги Управляющая организация производит собственникам помещений в МКД соответствующий перерасчет со дня их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Не использование помещений не является основанием невнесения платы за управление, содержание и ремонт жилого помещения по договору. При временном отсутствии граждан, проживающих в МКД,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РФ. Перерасчет платы по услуге «управление» не производится.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Управляющая организация несет ответственность за ущерб, причиненный общему имуществу многоквартирного дома в результате ее действий или бездействия, в размере действительного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Управляющая организация не несет ответственности за все виды ущерба, возникшие не по ее вине или не по вине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по сделкам, совершенным Управляющей организацией со сторонними организациями, самостоятельно несет 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Управляющая организация несет ответственность за организацию и соответствие предоставляемых услуг нормативным и правовым актам администрации города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Управляющая организация не несет ответственности и не возмещает убытки за причиненный ущерб общему имуществу многоквартирного дома, если он возник в результате: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противоправных действий (бездействий) собственниками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использованием собственниками помещений общего имущества многоквартирного дома не по назначению и с нарушением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обеспечением собственниками помещений своих обязательств, установленных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аварий, произошедших не по вине Управляющей организации и при невозможности последнего предусмотреть или устранить причины, вызвавшие эти аварии (вандализм, поджог, кража и 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В случае причинения убытков собственникам помещений в многоквартирном доме по вине Управляющей организации, последняя несет ответственность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Особые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Претензии (жалобы) на несоблюдение условий договора предъявляются собственниками помещений в многоквартирном доме в письменном виде и подлежат обязательной регистрации в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Контроль деятельности Управляющей организации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уполномоченному представителю собственников помещений информации о состоянии и содержании переданного в управление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качества работы Управляющей организации на основе установленных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Критериями качества работы Управляющей организации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показатели уровня сбора платежей за жилищно-коммунальные услуги, прочие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своевременное осуществление платежей по договорам с третьими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и исполнение перспективных и текущих планов работ по управлению,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Управляющей организацией мер по контролю за качеством и объемом поставляемых работ и услуг собственникам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снижение количества обоснованных жалоб населения на качество жилищно-коммунального обслуживания, условий проживания, состояния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своевременность и регулярность предоставляемой уполномоченному представителю собственника, либо собственником помещений в многоквартирном доме отчетной информации о состоянии и содержании общего имущества переданного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Если в 10-тидневный срок Управляющая организация не получила мотивированный отказ от приёмки работ (услуг), то работы (услуги) считаются принятыми и подлежат оплате.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Граница эксплуатационной ответственности между общедомовым оборудованием и оборудованием помещения в многоквартирном доме определяется в соответствии с правилами содержания общего имущества в многоквартирном доме, утверждаемыми Правительством Российской Федерации в порядке, предусмотренном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В соответствии с требованиями ст.162 Жилищного кодекса РФ перечень работ и услуг может быть изменен по соглашению сторон настоящего договора, путем заключения дополнительного соглашения.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изменение действующего законодательства и другие возможные обстоятельства непреодолимой силы, не зависящие от Сторон, сроки выполнения обязательств продлеваются на то время, в течение которого действуют эти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7.1.Договор заключен на срок: 3 года с «__» ____ 20__ г.  по «__» 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Договор может быть досрочно расторгнут в соответствии с действующим законодательством при условии письменного извещения собственников помещений  Управляющей организации за тридцать дней до даты расторжения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письменному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ликвидации Управляющей организации как юридического лица либо в случаях ограничения в установленном действующим законодательством РФ порядке его уставной правоспособности, что повлечет для этой Стороны невозможность выполнения обязательств по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7.3. Договор может быть досрочно расторгнут в одностороннем порядке по инициативе собственника помещений в случае систематического невыполнения Управляющей организацией своих обязанностей с обязательным уведомлением последней об этом не позднее, чем за два месяца. Систематическим нарушением условий настоящего договора считается невыполнение работ, предусмотренных настоящим договором два и более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В случае расторжения договора Управляющая организация за 30 (тридцать) дней до прекращения действия договора обязана передать техническую документацию (базы данных) на многоквартирный дом и иные, связанные с управлением таким домом, документы вновь выбранной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Изменение и расторжение настоящего договора управления осуществляется в порядке, предусмотренном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7.6. Договор составлен на 6 страницах и содержит 3 приложения.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приложения к настоящему договору являются его неотъемлемой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1– акт о состоянии общего имущества собственников помещений в многоквартирном доме на 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2 – перечень обязательных работ и услуг по содержанию и ремонту общего имущества собственников помещений в многоквартирном домена ___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3 – характеристика многоквартирного дома на 1 листе.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и индекс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Тел./факс 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 №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кор. счет № 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Скачать приложение</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