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17.01.2023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признании утратившим силу постановления администрация Мирненского сельского поселения Хабаровского муниципального района Хабаровского края от 04.06.2012 № 36 «Об утверждении проекта межевания «Коттеджный поселок «Солнечная поляна», 3-я очередь строительства»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основании постановления администрации Хабаровского муниципального района Хабаровского края от 23.11.2022 №1723 «О признании утратившим силу проекта межевания территории, утвержденного постановлением администрация Мирненского сельского поселения Хабаровского муниципального района Хабаровского края от 04.06.2012 № 36 «Об утверждении проекта межевания «Коттеджный поселок «Солнечная поляна», 3-я очередь строительства»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Постановление администрации Мирненского сельского поселения от 04.06.2012 № 36 «Об утверждении проекта межевания «Коттеджный поселок «Солнечная поляна», 3-я очередь строительства»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