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153AAB" w14:textId="77777777" w:rsidR="00651189" w:rsidRDefault="00651189">
      <w:pPr>
        <w:pStyle w:val="a3"/>
        <w:rPr>
          <w:sz w:val="14"/>
        </w:rPr>
        <w:sectPr w:rsidR="00651189">
          <w:type w:val="continuous"/>
          <w:pgSz w:w="11910" w:h="16840"/>
          <w:pgMar w:top="380" w:right="425" w:bottom="0" w:left="1700" w:header="720" w:footer="720" w:gutter="0"/>
          <w:cols w:space="720"/>
        </w:sectPr>
      </w:pPr>
    </w:p>
    <w:p w14:paraId="5E787781" w14:textId="77777777" w:rsidR="00651189" w:rsidRDefault="00D97B6A">
      <w:pPr>
        <w:spacing w:before="64"/>
        <w:ind w:left="750"/>
        <w:rPr>
          <w:b/>
          <w:sz w:val="25"/>
        </w:rPr>
      </w:pPr>
      <w:r>
        <w:rPr>
          <w:b/>
          <w:sz w:val="25"/>
        </w:rPr>
        <w:lastRenderedPageBreak/>
        <w:t xml:space="preserve">КОНФЛИКТ </w:t>
      </w:r>
      <w:r>
        <w:rPr>
          <w:b/>
          <w:spacing w:val="-2"/>
          <w:sz w:val="25"/>
        </w:rPr>
        <w:t>ИНТЕРЕСОВ</w:t>
      </w:r>
    </w:p>
    <w:p w14:paraId="4E8D7158" w14:textId="77777777" w:rsidR="00651189" w:rsidRDefault="00D97B6A">
      <w:pPr>
        <w:tabs>
          <w:tab w:val="left" w:pos="2452"/>
          <w:tab w:val="left" w:pos="4368"/>
        </w:tabs>
        <w:spacing w:before="43" w:line="276" w:lineRule="auto"/>
        <w:ind w:left="1"/>
        <w:jc w:val="both"/>
        <w:rPr>
          <w:sz w:val="25"/>
        </w:rPr>
      </w:pPr>
      <w:r>
        <w:rPr>
          <w:sz w:val="25"/>
        </w:rPr>
        <w:t>- ситуация, при которой личная заинтересованность (прямая или косвенная)</w:t>
      </w:r>
      <w:r>
        <w:rPr>
          <w:spacing w:val="-1"/>
          <w:sz w:val="25"/>
        </w:rPr>
        <w:t xml:space="preserve"> </w:t>
      </w:r>
      <w:r>
        <w:rPr>
          <w:sz w:val="25"/>
        </w:rPr>
        <w:t>лица,</w:t>
      </w:r>
      <w:r>
        <w:rPr>
          <w:spacing w:val="-1"/>
          <w:sz w:val="25"/>
        </w:rPr>
        <w:t xml:space="preserve"> </w:t>
      </w:r>
      <w:r>
        <w:rPr>
          <w:sz w:val="25"/>
        </w:rPr>
        <w:t>замещающего</w:t>
      </w:r>
      <w:r>
        <w:rPr>
          <w:spacing w:val="-1"/>
          <w:sz w:val="25"/>
        </w:rPr>
        <w:t xml:space="preserve"> </w:t>
      </w:r>
      <w:r>
        <w:rPr>
          <w:sz w:val="25"/>
        </w:rPr>
        <w:t>должность, замещение которой предусматривает обязанность принимать меры по предотвращению и урегулированию конфликта интересов, влияет или может повлиять на надлежащ</w:t>
      </w:r>
      <w:r>
        <w:rPr>
          <w:sz w:val="25"/>
        </w:rPr>
        <w:t xml:space="preserve">ее, объективное и </w:t>
      </w:r>
      <w:r>
        <w:rPr>
          <w:spacing w:val="-2"/>
          <w:sz w:val="25"/>
        </w:rPr>
        <w:t>беспристрастное</w:t>
      </w:r>
      <w:r>
        <w:rPr>
          <w:sz w:val="25"/>
        </w:rPr>
        <w:tab/>
      </w:r>
      <w:r>
        <w:rPr>
          <w:spacing w:val="-2"/>
          <w:sz w:val="25"/>
        </w:rPr>
        <w:t>исполнение</w:t>
      </w:r>
      <w:r>
        <w:rPr>
          <w:sz w:val="25"/>
        </w:rPr>
        <w:tab/>
      </w:r>
      <w:r>
        <w:rPr>
          <w:spacing w:val="-6"/>
          <w:sz w:val="25"/>
        </w:rPr>
        <w:t xml:space="preserve">им </w:t>
      </w:r>
      <w:r>
        <w:rPr>
          <w:sz w:val="25"/>
        </w:rPr>
        <w:t>должностных (служебных) обязанностей (осуществление полномочий).</w:t>
      </w:r>
    </w:p>
    <w:p w14:paraId="234222E0" w14:textId="77777777" w:rsidR="00651189" w:rsidRDefault="00651189">
      <w:pPr>
        <w:pStyle w:val="a3"/>
        <w:spacing w:before="43"/>
        <w:rPr>
          <w:sz w:val="25"/>
        </w:rPr>
      </w:pPr>
    </w:p>
    <w:p w14:paraId="3B40A00D" w14:textId="77777777" w:rsidR="00651189" w:rsidRDefault="00D97B6A">
      <w:pPr>
        <w:tabs>
          <w:tab w:val="left" w:pos="2626"/>
          <w:tab w:val="left" w:pos="4071"/>
        </w:tabs>
        <w:spacing w:line="276" w:lineRule="auto"/>
        <w:ind w:left="1"/>
        <w:jc w:val="both"/>
        <w:rPr>
          <w:sz w:val="25"/>
        </w:rPr>
      </w:pPr>
      <w:r>
        <w:rPr>
          <w:b/>
          <w:sz w:val="25"/>
        </w:rPr>
        <w:t xml:space="preserve">личной заинтересованностью – </w:t>
      </w:r>
      <w:r>
        <w:rPr>
          <w:sz w:val="25"/>
        </w:rPr>
        <w:t xml:space="preserve">это возможность получения доходов в виде денег, иного имущества, в том числе </w:t>
      </w:r>
      <w:r>
        <w:rPr>
          <w:spacing w:val="-2"/>
          <w:sz w:val="25"/>
        </w:rPr>
        <w:t>имущественных</w:t>
      </w:r>
      <w:r>
        <w:rPr>
          <w:sz w:val="25"/>
        </w:rPr>
        <w:tab/>
      </w:r>
      <w:r>
        <w:rPr>
          <w:spacing w:val="-2"/>
          <w:sz w:val="25"/>
        </w:rPr>
        <w:t>прав,</w:t>
      </w:r>
      <w:r>
        <w:rPr>
          <w:sz w:val="25"/>
        </w:rPr>
        <w:tab/>
      </w:r>
      <w:r>
        <w:rPr>
          <w:spacing w:val="-2"/>
          <w:sz w:val="25"/>
        </w:rPr>
        <w:t xml:space="preserve">услуг </w:t>
      </w:r>
      <w:r>
        <w:rPr>
          <w:sz w:val="25"/>
        </w:rPr>
        <w:t>имуществен</w:t>
      </w:r>
      <w:r>
        <w:rPr>
          <w:sz w:val="25"/>
        </w:rPr>
        <w:t>ного характера, результатов выполненных работ или каких-либо выгод (преимуществ) муниципальным служащим и (или) состоящими с ним в близком родстве или свойстве лицами (родителями, супругами, детьми, братьями, сестрами, а также братьями, сестрами, родителям</w:t>
      </w:r>
      <w:r>
        <w:rPr>
          <w:sz w:val="25"/>
        </w:rPr>
        <w:t xml:space="preserve">и, детьми супругов и супругами детей), гражданами или организациями, а также лицами с которыми служащий либо его родственники связаны имущественными, корпоративными или иными близкими </w:t>
      </w:r>
      <w:r>
        <w:rPr>
          <w:spacing w:val="-2"/>
          <w:sz w:val="25"/>
        </w:rPr>
        <w:t>отношениями.</w:t>
      </w:r>
    </w:p>
    <w:p w14:paraId="3948E0CC" w14:textId="77777777" w:rsidR="00651189" w:rsidRDefault="00D97B6A">
      <w:pPr>
        <w:pStyle w:val="1"/>
        <w:tabs>
          <w:tab w:val="left" w:pos="2676"/>
          <w:tab w:val="left" w:pos="3415"/>
          <w:tab w:val="left" w:pos="3680"/>
        </w:tabs>
        <w:spacing w:before="64" w:line="276" w:lineRule="auto"/>
        <w:jc w:val="both"/>
        <w:rPr>
          <w:u w:val="none"/>
        </w:rPr>
      </w:pPr>
      <w:r>
        <w:rPr>
          <w:b w:val="0"/>
          <w:u w:val="none"/>
        </w:rPr>
        <w:br w:type="column"/>
      </w:r>
      <w:r>
        <w:rPr>
          <w:spacing w:val="-2"/>
          <w:u w:val="none"/>
        </w:rPr>
        <w:t>Непринятие</w:t>
      </w:r>
      <w:r>
        <w:rPr>
          <w:u w:val="none"/>
        </w:rPr>
        <w:tab/>
      </w:r>
      <w:r>
        <w:rPr>
          <w:spacing w:val="-2"/>
          <w:u w:val="none"/>
        </w:rPr>
        <w:t xml:space="preserve">муниципальным </w:t>
      </w:r>
      <w:r>
        <w:rPr>
          <w:u w:val="none"/>
        </w:rPr>
        <w:t>служащим, являющимся стороной кон</w:t>
      </w:r>
      <w:r>
        <w:rPr>
          <w:u w:val="none"/>
        </w:rPr>
        <w:t xml:space="preserve">фликта интересов, мер по </w:t>
      </w:r>
      <w:r>
        <w:rPr>
          <w:spacing w:val="-2"/>
          <w:u w:val="none"/>
        </w:rPr>
        <w:t>предотвращению</w:t>
      </w:r>
      <w:r>
        <w:rPr>
          <w:u w:val="none"/>
        </w:rPr>
        <w:tab/>
      </w:r>
      <w:r>
        <w:rPr>
          <w:u w:val="none"/>
        </w:rPr>
        <w:tab/>
      </w:r>
      <w:r>
        <w:rPr>
          <w:spacing w:val="-2"/>
          <w:u w:val="none"/>
        </w:rPr>
        <w:t>конфликта интересов</w:t>
      </w:r>
      <w:r>
        <w:rPr>
          <w:u w:val="none"/>
        </w:rPr>
        <w:tab/>
      </w:r>
      <w:r>
        <w:rPr>
          <w:u w:val="none"/>
        </w:rPr>
        <w:tab/>
      </w:r>
      <w:r>
        <w:rPr>
          <w:u w:val="none"/>
        </w:rPr>
        <w:tab/>
      </w:r>
      <w:r>
        <w:rPr>
          <w:spacing w:val="-2"/>
          <w:u w:val="none"/>
        </w:rPr>
        <w:t>является</w:t>
      </w:r>
    </w:p>
    <w:p w14:paraId="3BE4D64A" w14:textId="77777777" w:rsidR="00651189" w:rsidRDefault="00D97B6A">
      <w:pPr>
        <w:tabs>
          <w:tab w:val="left" w:pos="2392"/>
          <w:tab w:val="left" w:pos="3507"/>
          <w:tab w:val="left" w:pos="3554"/>
          <w:tab w:val="left" w:pos="4705"/>
        </w:tabs>
        <w:spacing w:line="276" w:lineRule="auto"/>
        <w:ind w:left="1"/>
        <w:jc w:val="both"/>
        <w:rPr>
          <w:i/>
          <w:sz w:val="28"/>
        </w:rPr>
      </w:pPr>
      <w:r>
        <w:rPr>
          <w:b/>
          <w:spacing w:val="-2"/>
          <w:sz w:val="28"/>
        </w:rPr>
        <w:t>правонарушением,</w:t>
      </w:r>
      <w:r>
        <w:rPr>
          <w:b/>
          <w:sz w:val="28"/>
        </w:rPr>
        <w:tab/>
      </w:r>
      <w:r>
        <w:rPr>
          <w:b/>
          <w:sz w:val="28"/>
        </w:rPr>
        <w:tab/>
      </w:r>
      <w:r>
        <w:rPr>
          <w:b/>
          <w:spacing w:val="-2"/>
          <w:sz w:val="28"/>
        </w:rPr>
        <w:t>влекущим увольнение</w:t>
      </w:r>
      <w:r>
        <w:rPr>
          <w:b/>
          <w:sz w:val="28"/>
        </w:rPr>
        <w:tab/>
      </w:r>
      <w:r>
        <w:rPr>
          <w:b/>
          <w:spacing w:val="-2"/>
          <w:sz w:val="28"/>
        </w:rPr>
        <w:t>служащего</w:t>
      </w:r>
      <w:r>
        <w:rPr>
          <w:b/>
          <w:sz w:val="28"/>
        </w:rPr>
        <w:tab/>
      </w:r>
      <w:r>
        <w:rPr>
          <w:b/>
          <w:spacing w:val="-10"/>
          <w:sz w:val="28"/>
        </w:rPr>
        <w:t xml:space="preserve">с </w:t>
      </w:r>
      <w:r>
        <w:rPr>
          <w:b/>
          <w:sz w:val="28"/>
        </w:rPr>
        <w:t xml:space="preserve">муниципальной службы в связи с утратой доверия </w:t>
      </w:r>
      <w:r>
        <w:rPr>
          <w:i/>
          <w:sz w:val="28"/>
        </w:rPr>
        <w:t>(ч. 6 ст. 11 Федерального закона №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273-ФЗ от 25 декабря</w:t>
      </w:r>
      <w:r>
        <w:rPr>
          <w:i/>
          <w:spacing w:val="-8"/>
          <w:sz w:val="28"/>
        </w:rPr>
        <w:t xml:space="preserve"> </w:t>
      </w:r>
      <w:r>
        <w:rPr>
          <w:i/>
          <w:sz w:val="28"/>
        </w:rPr>
        <w:t>2008</w:t>
      </w:r>
      <w:r>
        <w:rPr>
          <w:i/>
          <w:spacing w:val="-8"/>
          <w:sz w:val="28"/>
        </w:rPr>
        <w:t xml:space="preserve"> </w:t>
      </w:r>
      <w:r>
        <w:rPr>
          <w:i/>
          <w:sz w:val="28"/>
        </w:rPr>
        <w:t>года</w:t>
      </w:r>
      <w:r>
        <w:rPr>
          <w:i/>
          <w:spacing w:val="-8"/>
          <w:sz w:val="28"/>
        </w:rPr>
        <w:t xml:space="preserve"> </w:t>
      </w:r>
      <w:r>
        <w:rPr>
          <w:i/>
          <w:sz w:val="28"/>
        </w:rPr>
        <w:t>«О</w:t>
      </w:r>
      <w:r>
        <w:rPr>
          <w:i/>
          <w:spacing w:val="-8"/>
          <w:sz w:val="28"/>
        </w:rPr>
        <w:t xml:space="preserve"> </w:t>
      </w:r>
      <w:r>
        <w:rPr>
          <w:i/>
          <w:sz w:val="28"/>
        </w:rPr>
        <w:t>противод</w:t>
      </w:r>
      <w:r>
        <w:rPr>
          <w:i/>
          <w:sz w:val="28"/>
        </w:rPr>
        <w:t>ействии коррупции</w:t>
      </w:r>
      <w:proofErr w:type="gramStart"/>
      <w:r>
        <w:rPr>
          <w:i/>
          <w:sz w:val="28"/>
        </w:rPr>
        <w:t>»,</w:t>
      </w:r>
      <w:r>
        <w:rPr>
          <w:i/>
          <w:spacing w:val="80"/>
          <w:sz w:val="28"/>
        </w:rPr>
        <w:t xml:space="preserve">  </w:t>
      </w:r>
      <w:r>
        <w:rPr>
          <w:i/>
          <w:sz w:val="28"/>
        </w:rPr>
        <w:t>ч.</w:t>
      </w:r>
      <w:proofErr w:type="gramEnd"/>
      <w:r>
        <w:rPr>
          <w:i/>
          <w:spacing w:val="80"/>
          <w:sz w:val="28"/>
        </w:rPr>
        <w:t xml:space="preserve">  </w:t>
      </w:r>
      <w:r>
        <w:rPr>
          <w:i/>
          <w:sz w:val="28"/>
        </w:rPr>
        <w:t>2.3</w:t>
      </w:r>
      <w:r>
        <w:rPr>
          <w:i/>
          <w:sz w:val="28"/>
        </w:rPr>
        <w:tab/>
      </w:r>
      <w:r>
        <w:rPr>
          <w:i/>
          <w:sz w:val="28"/>
        </w:rPr>
        <w:tab/>
        <w:t>ст. 14.1 Федерального закона № 25-ФЗ от 2 марта 2007 года «О муниципальной службе</w:t>
      </w:r>
      <w:r>
        <w:rPr>
          <w:i/>
          <w:spacing w:val="-8"/>
          <w:sz w:val="28"/>
        </w:rPr>
        <w:t xml:space="preserve"> </w:t>
      </w:r>
      <w:r>
        <w:rPr>
          <w:i/>
          <w:sz w:val="28"/>
        </w:rPr>
        <w:t>в</w:t>
      </w:r>
      <w:r>
        <w:rPr>
          <w:i/>
          <w:spacing w:val="-8"/>
          <w:sz w:val="28"/>
        </w:rPr>
        <w:t xml:space="preserve"> </w:t>
      </w:r>
      <w:r>
        <w:rPr>
          <w:i/>
          <w:sz w:val="28"/>
        </w:rPr>
        <w:t>Российской</w:t>
      </w:r>
      <w:r>
        <w:rPr>
          <w:i/>
          <w:spacing w:val="-8"/>
          <w:sz w:val="28"/>
        </w:rPr>
        <w:t xml:space="preserve"> </w:t>
      </w:r>
      <w:r>
        <w:rPr>
          <w:i/>
          <w:sz w:val="28"/>
        </w:rPr>
        <w:t>Федерации»,</w:t>
      </w:r>
      <w:r>
        <w:rPr>
          <w:i/>
          <w:spacing w:val="-8"/>
          <w:sz w:val="28"/>
        </w:rPr>
        <w:t xml:space="preserve"> </w:t>
      </w:r>
      <w:r>
        <w:rPr>
          <w:i/>
          <w:sz w:val="28"/>
        </w:rPr>
        <w:t>п.</w:t>
      </w:r>
      <w:r>
        <w:rPr>
          <w:i/>
          <w:spacing w:val="-8"/>
          <w:sz w:val="28"/>
        </w:rPr>
        <w:t xml:space="preserve"> </w:t>
      </w:r>
      <w:r>
        <w:rPr>
          <w:i/>
          <w:sz w:val="28"/>
        </w:rPr>
        <w:t>7.1 ст. 81 Трудового кодекса РФ.)</w:t>
      </w:r>
    </w:p>
    <w:p w14:paraId="54FDA91A" w14:textId="77777777" w:rsidR="00651189" w:rsidRDefault="00D97B6A">
      <w:pPr>
        <w:pStyle w:val="a3"/>
        <w:spacing w:before="67"/>
        <w:rPr>
          <w:i/>
          <w:sz w:val="20"/>
        </w:rPr>
      </w:pPr>
      <w:r>
        <w:rPr>
          <w:i/>
          <w:noProof/>
          <w:sz w:val="20"/>
        </w:rPr>
        <w:drawing>
          <wp:anchor distT="0" distB="0" distL="0" distR="0" simplePos="0" relativeHeight="487590400" behindDoc="1" locked="0" layoutInCell="1" allowOverlap="1" wp14:anchorId="6A7546E6" wp14:editId="302DCB4F">
            <wp:simplePos x="0" y="0"/>
            <wp:positionH relativeFrom="page">
              <wp:posOffset>4029709</wp:posOffset>
            </wp:positionH>
            <wp:positionV relativeFrom="paragraph">
              <wp:posOffset>204370</wp:posOffset>
            </wp:positionV>
            <wp:extent cx="2617230" cy="2034254"/>
            <wp:effectExtent l="0" t="0" r="0" b="0"/>
            <wp:wrapTopAndBottom/>
            <wp:docPr id="9" name="Image 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 9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17230" cy="203425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24D2A95" w14:textId="77777777" w:rsidR="00651189" w:rsidRDefault="00D97B6A">
      <w:pPr>
        <w:spacing w:before="64" w:line="309" w:lineRule="auto"/>
        <w:ind w:right="444" w:hanging="1"/>
        <w:jc w:val="center"/>
        <w:rPr>
          <w:b/>
          <w:sz w:val="36"/>
        </w:rPr>
      </w:pPr>
      <w:r>
        <w:br w:type="column"/>
      </w:r>
      <w:r>
        <w:rPr>
          <w:b/>
          <w:spacing w:val="-2"/>
          <w:sz w:val="36"/>
        </w:rPr>
        <w:t xml:space="preserve">ПРОКУРАТУРА </w:t>
      </w:r>
      <w:r>
        <w:rPr>
          <w:b/>
          <w:sz w:val="36"/>
        </w:rPr>
        <w:t>ХАБАРОВСКОГО</w:t>
      </w:r>
      <w:r>
        <w:rPr>
          <w:b/>
          <w:spacing w:val="-23"/>
          <w:sz w:val="36"/>
        </w:rPr>
        <w:t xml:space="preserve"> </w:t>
      </w:r>
      <w:r>
        <w:rPr>
          <w:b/>
          <w:sz w:val="36"/>
        </w:rPr>
        <w:t>КРАЯ</w:t>
      </w:r>
    </w:p>
    <w:p w14:paraId="05674B55" w14:textId="77777777" w:rsidR="00651189" w:rsidRDefault="00651189">
      <w:pPr>
        <w:pStyle w:val="a3"/>
        <w:rPr>
          <w:b/>
          <w:sz w:val="36"/>
        </w:rPr>
      </w:pPr>
    </w:p>
    <w:p w14:paraId="66C1AE01" w14:textId="77777777" w:rsidR="00651189" w:rsidRDefault="00651189">
      <w:pPr>
        <w:pStyle w:val="a3"/>
        <w:rPr>
          <w:b/>
          <w:sz w:val="36"/>
        </w:rPr>
      </w:pPr>
    </w:p>
    <w:p w14:paraId="2F3D4A0F" w14:textId="77777777" w:rsidR="00651189" w:rsidRDefault="00651189">
      <w:pPr>
        <w:pStyle w:val="a3"/>
        <w:rPr>
          <w:b/>
          <w:sz w:val="36"/>
        </w:rPr>
      </w:pPr>
    </w:p>
    <w:p w14:paraId="5D4EF84A" w14:textId="77777777" w:rsidR="00651189" w:rsidRDefault="00651189">
      <w:pPr>
        <w:pStyle w:val="a3"/>
        <w:rPr>
          <w:b/>
          <w:sz w:val="36"/>
        </w:rPr>
      </w:pPr>
    </w:p>
    <w:p w14:paraId="39981CBA" w14:textId="77777777" w:rsidR="00651189" w:rsidRDefault="00651189">
      <w:pPr>
        <w:pStyle w:val="a3"/>
        <w:spacing w:before="277"/>
        <w:rPr>
          <w:b/>
          <w:sz w:val="36"/>
        </w:rPr>
      </w:pPr>
    </w:p>
    <w:p w14:paraId="1B92F05A" w14:textId="77777777" w:rsidR="00651189" w:rsidRDefault="00D97B6A">
      <w:pPr>
        <w:ind w:left="121" w:right="622" w:hanging="1"/>
        <w:jc w:val="center"/>
        <w:rPr>
          <w:b/>
          <w:sz w:val="40"/>
        </w:rPr>
      </w:pPr>
      <w:r>
        <w:rPr>
          <w:b/>
          <w:noProof/>
          <w:sz w:val="40"/>
        </w:rPr>
        <w:drawing>
          <wp:anchor distT="0" distB="0" distL="0" distR="0" simplePos="0" relativeHeight="15732224" behindDoc="0" locked="0" layoutInCell="1" allowOverlap="1" wp14:anchorId="67DD62CC" wp14:editId="332428CB">
            <wp:simplePos x="0" y="0"/>
            <wp:positionH relativeFrom="page">
              <wp:posOffset>8128000</wp:posOffset>
            </wp:positionH>
            <wp:positionV relativeFrom="paragraph">
              <wp:posOffset>-1530892</wp:posOffset>
            </wp:positionV>
            <wp:extent cx="1020445" cy="1156843"/>
            <wp:effectExtent l="0" t="0" r="0" b="0"/>
            <wp:wrapNone/>
            <wp:docPr id="10" name="Image 1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 10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20445" cy="115684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sz w:val="40"/>
        </w:rPr>
        <w:t>Конфликт интересов на муниципальной службе</w:t>
      </w:r>
      <w:r>
        <w:rPr>
          <w:b/>
          <w:spacing w:val="-12"/>
          <w:sz w:val="40"/>
        </w:rPr>
        <w:t xml:space="preserve"> </w:t>
      </w:r>
      <w:r>
        <w:rPr>
          <w:b/>
          <w:sz w:val="40"/>
        </w:rPr>
        <w:t>и</w:t>
      </w:r>
      <w:r>
        <w:rPr>
          <w:b/>
          <w:spacing w:val="-13"/>
          <w:sz w:val="40"/>
        </w:rPr>
        <w:t xml:space="preserve"> </w:t>
      </w:r>
      <w:r>
        <w:rPr>
          <w:b/>
          <w:sz w:val="40"/>
        </w:rPr>
        <w:t>порядок</w:t>
      </w:r>
      <w:r>
        <w:rPr>
          <w:b/>
          <w:spacing w:val="-13"/>
          <w:sz w:val="40"/>
        </w:rPr>
        <w:t xml:space="preserve"> </w:t>
      </w:r>
      <w:r>
        <w:rPr>
          <w:b/>
          <w:sz w:val="40"/>
        </w:rPr>
        <w:t xml:space="preserve">его </w:t>
      </w:r>
      <w:r>
        <w:rPr>
          <w:b/>
          <w:spacing w:val="-2"/>
          <w:sz w:val="40"/>
        </w:rPr>
        <w:t>урегулирования</w:t>
      </w:r>
    </w:p>
    <w:p w14:paraId="6F1B6BEF" w14:textId="77777777" w:rsidR="00651189" w:rsidRDefault="00651189">
      <w:pPr>
        <w:pStyle w:val="a3"/>
        <w:rPr>
          <w:b/>
          <w:sz w:val="20"/>
        </w:rPr>
      </w:pPr>
    </w:p>
    <w:p w14:paraId="0A08955B" w14:textId="77777777" w:rsidR="00651189" w:rsidRDefault="00651189">
      <w:pPr>
        <w:pStyle w:val="a3"/>
        <w:rPr>
          <w:b/>
          <w:sz w:val="20"/>
        </w:rPr>
      </w:pPr>
    </w:p>
    <w:p w14:paraId="06567C55" w14:textId="77777777" w:rsidR="00651189" w:rsidRDefault="00651189">
      <w:pPr>
        <w:pStyle w:val="a3"/>
        <w:rPr>
          <w:b/>
          <w:sz w:val="20"/>
        </w:rPr>
      </w:pPr>
    </w:p>
    <w:p w14:paraId="3EEC8C2A" w14:textId="77777777" w:rsidR="00651189" w:rsidRDefault="00651189">
      <w:pPr>
        <w:pStyle w:val="a3"/>
        <w:rPr>
          <w:b/>
          <w:sz w:val="20"/>
        </w:rPr>
      </w:pPr>
    </w:p>
    <w:p w14:paraId="13CA0572" w14:textId="77777777" w:rsidR="00651189" w:rsidRDefault="00651189">
      <w:pPr>
        <w:pStyle w:val="a3"/>
        <w:rPr>
          <w:b/>
          <w:sz w:val="20"/>
        </w:rPr>
      </w:pPr>
    </w:p>
    <w:p w14:paraId="483FA641" w14:textId="77777777" w:rsidR="00651189" w:rsidRDefault="00D97B6A">
      <w:pPr>
        <w:pStyle w:val="a3"/>
        <w:spacing w:before="194"/>
        <w:rPr>
          <w:b/>
          <w:sz w:val="20"/>
        </w:rPr>
      </w:pPr>
      <w:r>
        <w:rPr>
          <w:b/>
          <w:noProof/>
          <w:sz w:val="20"/>
        </w:rPr>
        <w:drawing>
          <wp:anchor distT="0" distB="0" distL="0" distR="0" simplePos="0" relativeHeight="487590912" behindDoc="1" locked="0" layoutInCell="1" allowOverlap="1" wp14:anchorId="0D3DB0D1" wp14:editId="12B4F6D4">
            <wp:simplePos x="0" y="0"/>
            <wp:positionH relativeFrom="page">
              <wp:posOffset>7817724</wp:posOffset>
            </wp:positionH>
            <wp:positionV relativeFrom="paragraph">
              <wp:posOffset>285053</wp:posOffset>
            </wp:positionV>
            <wp:extent cx="1664280" cy="1656397"/>
            <wp:effectExtent l="0" t="0" r="0" b="0"/>
            <wp:wrapTopAndBottom/>
            <wp:docPr id="11" name="Image 1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Image 11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64280" cy="165639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CD9DC29" w14:textId="77777777" w:rsidR="00651189" w:rsidRDefault="00651189">
      <w:pPr>
        <w:pStyle w:val="a3"/>
        <w:rPr>
          <w:b/>
          <w:sz w:val="20"/>
        </w:rPr>
        <w:sectPr w:rsidR="00651189">
          <w:pgSz w:w="16840" w:h="11910" w:orient="landscape"/>
          <w:pgMar w:top="780" w:right="708" w:bottom="280" w:left="708" w:header="720" w:footer="720" w:gutter="0"/>
          <w:cols w:num="3" w:space="720" w:equalWidth="0">
            <w:col w:w="4661" w:space="579"/>
            <w:col w:w="4831" w:space="744"/>
            <w:col w:w="4609"/>
          </w:cols>
        </w:sectPr>
      </w:pPr>
    </w:p>
    <w:p w14:paraId="5CDFF4D9" w14:textId="77777777" w:rsidR="00651189" w:rsidRDefault="00651189">
      <w:pPr>
        <w:pStyle w:val="a3"/>
        <w:spacing w:before="6"/>
        <w:rPr>
          <w:b/>
          <w:sz w:val="5"/>
        </w:rPr>
      </w:pPr>
    </w:p>
    <w:p w14:paraId="16C10E83" w14:textId="77777777" w:rsidR="00651189" w:rsidRDefault="00D97B6A">
      <w:pPr>
        <w:pStyle w:val="a3"/>
        <w:ind w:left="965"/>
        <w:rPr>
          <w:sz w:val="20"/>
        </w:rPr>
      </w:pPr>
      <w:r>
        <w:rPr>
          <w:noProof/>
          <w:sz w:val="20"/>
        </w:rPr>
        <w:drawing>
          <wp:inline distT="0" distB="0" distL="0" distR="0" wp14:anchorId="436DDFA2" wp14:editId="692921AA">
            <wp:extent cx="2104984" cy="1263014"/>
            <wp:effectExtent l="0" t="0" r="0" b="0"/>
            <wp:docPr id="12" name="Image 1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 12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04984" cy="12630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7567DBA" w14:textId="77777777" w:rsidR="00651189" w:rsidRDefault="00D97B6A">
      <w:pPr>
        <w:pStyle w:val="1"/>
        <w:spacing w:before="318" w:line="276" w:lineRule="auto"/>
        <w:ind w:left="609" w:right="251"/>
        <w:rPr>
          <w:u w:val="none"/>
        </w:rPr>
      </w:pPr>
      <w:r>
        <w:t>Требования</w:t>
      </w:r>
      <w:r>
        <w:rPr>
          <w:spacing w:val="-18"/>
        </w:rPr>
        <w:t xml:space="preserve"> </w:t>
      </w:r>
      <w:r>
        <w:t>об</w:t>
      </w:r>
      <w:r>
        <w:rPr>
          <w:spacing w:val="-17"/>
        </w:rPr>
        <w:t xml:space="preserve"> </w:t>
      </w:r>
      <w:r>
        <w:t>урегулировании</w:t>
      </w:r>
      <w:r>
        <w:rPr>
          <w:u w:val="none"/>
        </w:rPr>
        <w:t xml:space="preserve"> </w:t>
      </w:r>
      <w:r>
        <w:t>конфликта интересов для</w:t>
      </w:r>
      <w:r>
        <w:rPr>
          <w:u w:val="none"/>
        </w:rPr>
        <w:t xml:space="preserve"> </w:t>
      </w:r>
      <w:r>
        <w:t>муниципальных служащих</w:t>
      </w:r>
      <w:r>
        <w:rPr>
          <w:u w:val="none"/>
        </w:rPr>
        <w:t xml:space="preserve"> </w:t>
      </w:r>
      <w:r>
        <w:t>включает в себя:</w:t>
      </w:r>
    </w:p>
    <w:p w14:paraId="1C21FCA6" w14:textId="77777777" w:rsidR="00651189" w:rsidRDefault="00D97B6A">
      <w:pPr>
        <w:pStyle w:val="a4"/>
        <w:numPr>
          <w:ilvl w:val="0"/>
          <w:numId w:val="1"/>
        </w:numPr>
        <w:tabs>
          <w:tab w:val="left" w:pos="721"/>
          <w:tab w:val="left" w:pos="3103"/>
          <w:tab w:val="left" w:pos="3153"/>
          <w:tab w:val="left" w:pos="4021"/>
        </w:tabs>
        <w:spacing w:before="205" w:line="235" w:lineRule="auto"/>
        <w:ind w:right="39" w:hanging="360"/>
        <w:rPr>
          <w:rFonts w:ascii="Courier New" w:hAnsi="Courier New"/>
          <w:sz w:val="26"/>
        </w:rPr>
      </w:pPr>
      <w:r>
        <w:rPr>
          <w:spacing w:val="-2"/>
          <w:sz w:val="26"/>
        </w:rPr>
        <w:t>сообщить</w:t>
      </w:r>
      <w:r>
        <w:rPr>
          <w:sz w:val="26"/>
        </w:rPr>
        <w:tab/>
      </w:r>
      <w:r>
        <w:rPr>
          <w:sz w:val="26"/>
        </w:rPr>
        <w:tab/>
      </w:r>
      <w:r>
        <w:rPr>
          <w:spacing w:val="-2"/>
          <w:sz w:val="26"/>
        </w:rPr>
        <w:t xml:space="preserve">представителю </w:t>
      </w:r>
      <w:r>
        <w:rPr>
          <w:sz w:val="26"/>
        </w:rPr>
        <w:t xml:space="preserve">нанимателя и непосредственному </w:t>
      </w:r>
      <w:r>
        <w:rPr>
          <w:spacing w:val="-2"/>
          <w:sz w:val="26"/>
        </w:rPr>
        <w:t>руководителю</w:t>
      </w:r>
      <w:r>
        <w:rPr>
          <w:sz w:val="26"/>
        </w:rPr>
        <w:tab/>
      </w:r>
      <w:r>
        <w:rPr>
          <w:spacing w:val="-10"/>
          <w:sz w:val="26"/>
        </w:rPr>
        <w:t>о</w:t>
      </w:r>
      <w:r>
        <w:rPr>
          <w:sz w:val="26"/>
        </w:rPr>
        <w:tab/>
      </w:r>
      <w:r>
        <w:rPr>
          <w:spacing w:val="-2"/>
          <w:sz w:val="26"/>
        </w:rPr>
        <w:t xml:space="preserve">личной </w:t>
      </w:r>
      <w:r>
        <w:rPr>
          <w:sz w:val="26"/>
        </w:rPr>
        <w:t>заинтересованности</w:t>
      </w:r>
      <w:r>
        <w:rPr>
          <w:spacing w:val="-12"/>
          <w:sz w:val="26"/>
        </w:rPr>
        <w:t xml:space="preserve"> </w:t>
      </w:r>
      <w:r>
        <w:rPr>
          <w:sz w:val="26"/>
        </w:rPr>
        <w:t>при</w:t>
      </w:r>
      <w:r>
        <w:rPr>
          <w:spacing w:val="-12"/>
          <w:sz w:val="26"/>
        </w:rPr>
        <w:t xml:space="preserve"> </w:t>
      </w:r>
      <w:r>
        <w:rPr>
          <w:sz w:val="26"/>
        </w:rPr>
        <w:t>исполнении должностных обязанностей;</w:t>
      </w:r>
    </w:p>
    <w:p w14:paraId="5EE628FF" w14:textId="77777777" w:rsidR="00651189" w:rsidRDefault="00D97B6A">
      <w:pPr>
        <w:pStyle w:val="a4"/>
        <w:numPr>
          <w:ilvl w:val="0"/>
          <w:numId w:val="1"/>
        </w:numPr>
        <w:tabs>
          <w:tab w:val="left" w:pos="721"/>
        </w:tabs>
        <w:spacing w:before="212" w:line="230" w:lineRule="auto"/>
        <w:ind w:right="39" w:hanging="360"/>
        <w:rPr>
          <w:rFonts w:ascii="Courier New" w:hAnsi="Courier New"/>
          <w:sz w:val="26"/>
        </w:rPr>
      </w:pPr>
      <w:r>
        <w:rPr>
          <w:sz w:val="26"/>
        </w:rPr>
        <w:t>принять меры по недопущению любой возможности возникновения конфликта интересов;</w:t>
      </w:r>
    </w:p>
    <w:p w14:paraId="3EBF9D6C" w14:textId="77777777" w:rsidR="00651189" w:rsidRDefault="00D97B6A">
      <w:pPr>
        <w:pStyle w:val="a4"/>
        <w:numPr>
          <w:ilvl w:val="0"/>
          <w:numId w:val="1"/>
        </w:numPr>
        <w:tabs>
          <w:tab w:val="left" w:pos="721"/>
          <w:tab w:val="left" w:pos="3705"/>
        </w:tabs>
        <w:spacing w:before="208" w:line="237" w:lineRule="auto"/>
        <w:ind w:hanging="360"/>
        <w:rPr>
          <w:rFonts w:ascii="Courier New" w:hAnsi="Courier New"/>
          <w:sz w:val="26"/>
        </w:rPr>
      </w:pPr>
      <w:r>
        <w:rPr>
          <w:sz w:val="26"/>
        </w:rPr>
        <w:t xml:space="preserve">если владение ценными бумагами (долями участия, паями в уставных </w:t>
      </w:r>
      <w:r>
        <w:rPr>
          <w:spacing w:val="-2"/>
          <w:sz w:val="26"/>
        </w:rPr>
        <w:t>(складочных)</w:t>
      </w:r>
      <w:r>
        <w:rPr>
          <w:sz w:val="26"/>
        </w:rPr>
        <w:tab/>
      </w:r>
      <w:r>
        <w:rPr>
          <w:spacing w:val="-2"/>
          <w:sz w:val="26"/>
        </w:rPr>
        <w:t xml:space="preserve">капиталах </w:t>
      </w:r>
      <w:r>
        <w:rPr>
          <w:sz w:val="26"/>
        </w:rPr>
        <w:t>организаций) приводит или м</w:t>
      </w:r>
      <w:r>
        <w:rPr>
          <w:sz w:val="26"/>
        </w:rPr>
        <w:t>ожет привести к конфликту интересов, служащий обязан передать принадлежащие их в доверительное управление в соответствии с гражданским законодательством Российской Федерации.</w:t>
      </w:r>
    </w:p>
    <w:p w14:paraId="58070975" w14:textId="77777777" w:rsidR="00651189" w:rsidRDefault="00D97B6A">
      <w:pPr>
        <w:spacing w:before="89"/>
        <w:rPr>
          <w:sz w:val="28"/>
        </w:rPr>
      </w:pPr>
      <w:r>
        <w:br w:type="column"/>
      </w:r>
    </w:p>
    <w:p w14:paraId="2102A373" w14:textId="77777777" w:rsidR="00651189" w:rsidRDefault="00D97B6A">
      <w:pPr>
        <w:pStyle w:val="1"/>
        <w:spacing w:line="259" w:lineRule="auto"/>
        <w:ind w:left="960" w:right="278"/>
        <w:rPr>
          <w:u w:val="none"/>
        </w:rPr>
      </w:pPr>
      <w:r>
        <w:t>Способами</w:t>
      </w:r>
      <w:r>
        <w:rPr>
          <w:spacing w:val="-18"/>
        </w:rPr>
        <w:t xml:space="preserve"> </w:t>
      </w:r>
      <w:r>
        <w:t>предотвращения</w:t>
      </w:r>
      <w:r>
        <w:rPr>
          <w:u w:val="none"/>
        </w:rPr>
        <w:t xml:space="preserve"> </w:t>
      </w:r>
      <w:r>
        <w:t>или урегулирования</w:t>
      </w:r>
      <w:r>
        <w:rPr>
          <w:u w:val="none"/>
        </w:rPr>
        <w:t xml:space="preserve"> </w:t>
      </w:r>
      <w:r>
        <w:t>конфликта интересов могут</w:t>
      </w:r>
      <w:r>
        <w:rPr>
          <w:u w:val="none"/>
        </w:rPr>
        <w:t xml:space="preserve"> </w:t>
      </w:r>
      <w:r>
        <w:rPr>
          <w:spacing w:val="-2"/>
        </w:rPr>
        <w:t>являться:</w:t>
      </w:r>
    </w:p>
    <w:p w14:paraId="7D45335D" w14:textId="77777777" w:rsidR="00651189" w:rsidRDefault="00D97B6A">
      <w:pPr>
        <w:pStyle w:val="a4"/>
        <w:numPr>
          <w:ilvl w:val="0"/>
          <w:numId w:val="1"/>
        </w:numPr>
        <w:tabs>
          <w:tab w:val="left" w:pos="721"/>
          <w:tab w:val="left" w:pos="3284"/>
          <w:tab w:val="left" w:pos="3497"/>
        </w:tabs>
        <w:spacing w:before="1" w:line="237" w:lineRule="auto"/>
        <w:ind w:hanging="360"/>
        <w:rPr>
          <w:rFonts w:ascii="Courier New" w:hAnsi="Courier New"/>
          <w:sz w:val="28"/>
        </w:rPr>
      </w:pPr>
      <w:r>
        <w:rPr>
          <w:sz w:val="28"/>
        </w:rPr>
        <w:t xml:space="preserve">изменение должностного или </w:t>
      </w:r>
      <w:r>
        <w:rPr>
          <w:spacing w:val="-2"/>
          <w:sz w:val="28"/>
        </w:rPr>
        <w:t>служебного</w:t>
      </w:r>
      <w:r>
        <w:rPr>
          <w:sz w:val="28"/>
        </w:rPr>
        <w:tab/>
      </w:r>
      <w:r>
        <w:rPr>
          <w:sz w:val="28"/>
        </w:rPr>
        <w:tab/>
      </w:r>
      <w:r>
        <w:rPr>
          <w:spacing w:val="-2"/>
          <w:sz w:val="28"/>
        </w:rPr>
        <w:t xml:space="preserve">положения </w:t>
      </w:r>
      <w:r>
        <w:rPr>
          <w:sz w:val="28"/>
        </w:rPr>
        <w:t>муниципального служащего, являющегося</w:t>
      </w:r>
      <w:r>
        <w:rPr>
          <w:spacing w:val="-18"/>
          <w:sz w:val="28"/>
        </w:rPr>
        <w:t xml:space="preserve"> </w:t>
      </w:r>
      <w:r>
        <w:rPr>
          <w:sz w:val="28"/>
        </w:rPr>
        <w:t>стороной</w:t>
      </w:r>
      <w:r>
        <w:rPr>
          <w:spacing w:val="-17"/>
          <w:sz w:val="28"/>
        </w:rPr>
        <w:t xml:space="preserve"> </w:t>
      </w:r>
      <w:r>
        <w:rPr>
          <w:sz w:val="28"/>
        </w:rPr>
        <w:t xml:space="preserve">конфликта интересов, вплоть до его отстранения от исполнения </w:t>
      </w:r>
      <w:r>
        <w:rPr>
          <w:spacing w:val="-2"/>
          <w:sz w:val="28"/>
        </w:rPr>
        <w:t>должностных</w:t>
      </w:r>
      <w:r>
        <w:rPr>
          <w:sz w:val="28"/>
        </w:rPr>
        <w:tab/>
      </w:r>
      <w:r>
        <w:rPr>
          <w:spacing w:val="-2"/>
          <w:sz w:val="28"/>
        </w:rPr>
        <w:t>(служебных) обязанностей;</w:t>
      </w:r>
    </w:p>
    <w:p w14:paraId="62D066A7" w14:textId="77777777" w:rsidR="00651189" w:rsidRDefault="00D97B6A">
      <w:pPr>
        <w:pStyle w:val="a4"/>
        <w:numPr>
          <w:ilvl w:val="0"/>
          <w:numId w:val="1"/>
        </w:numPr>
        <w:tabs>
          <w:tab w:val="left" w:pos="721"/>
          <w:tab w:val="left" w:pos="3533"/>
        </w:tabs>
        <w:spacing w:before="5" w:line="235" w:lineRule="auto"/>
        <w:ind w:hanging="360"/>
        <w:rPr>
          <w:rFonts w:ascii="Courier New" w:hAnsi="Courier New"/>
          <w:sz w:val="28"/>
        </w:rPr>
      </w:pPr>
      <w:r>
        <w:rPr>
          <w:sz w:val="28"/>
        </w:rPr>
        <w:t>отказ</w:t>
      </w:r>
      <w:r>
        <w:rPr>
          <w:spacing w:val="-18"/>
          <w:sz w:val="28"/>
        </w:rPr>
        <w:t xml:space="preserve"> </w:t>
      </w:r>
      <w:r>
        <w:rPr>
          <w:sz w:val="28"/>
        </w:rPr>
        <w:t>муниципального</w:t>
      </w:r>
      <w:r>
        <w:rPr>
          <w:spacing w:val="-17"/>
          <w:sz w:val="28"/>
        </w:rPr>
        <w:t xml:space="preserve"> </w:t>
      </w:r>
      <w:r>
        <w:rPr>
          <w:sz w:val="28"/>
        </w:rPr>
        <w:t>служащего от</w:t>
      </w:r>
      <w:r>
        <w:rPr>
          <w:spacing w:val="-15"/>
          <w:sz w:val="28"/>
        </w:rPr>
        <w:t xml:space="preserve"> </w:t>
      </w:r>
      <w:r>
        <w:rPr>
          <w:sz w:val="28"/>
        </w:rPr>
        <w:t>выгоды,</w:t>
      </w:r>
      <w:r>
        <w:rPr>
          <w:spacing w:val="-15"/>
          <w:sz w:val="28"/>
        </w:rPr>
        <w:t xml:space="preserve"> </w:t>
      </w:r>
      <w:r>
        <w:rPr>
          <w:sz w:val="28"/>
        </w:rPr>
        <w:t>являющейся</w:t>
      </w:r>
      <w:r>
        <w:rPr>
          <w:spacing w:val="-15"/>
          <w:sz w:val="28"/>
        </w:rPr>
        <w:t xml:space="preserve"> </w:t>
      </w:r>
      <w:r>
        <w:rPr>
          <w:sz w:val="28"/>
        </w:rPr>
        <w:t xml:space="preserve">причиной </w:t>
      </w:r>
      <w:r>
        <w:rPr>
          <w:spacing w:val="-2"/>
          <w:sz w:val="28"/>
        </w:rPr>
        <w:t>возникновения</w:t>
      </w:r>
      <w:r>
        <w:rPr>
          <w:sz w:val="28"/>
        </w:rPr>
        <w:tab/>
      </w:r>
      <w:r>
        <w:rPr>
          <w:spacing w:val="-2"/>
          <w:sz w:val="28"/>
        </w:rPr>
        <w:t>конфликта интересов;</w:t>
      </w:r>
    </w:p>
    <w:p w14:paraId="6FFEF5D9" w14:textId="77777777" w:rsidR="00651189" w:rsidRDefault="00D97B6A">
      <w:pPr>
        <w:pStyle w:val="a4"/>
        <w:numPr>
          <w:ilvl w:val="0"/>
          <w:numId w:val="1"/>
        </w:numPr>
        <w:tabs>
          <w:tab w:val="left" w:pos="721"/>
        </w:tabs>
        <w:spacing w:line="343" w:lineRule="exact"/>
        <w:ind w:right="0" w:hanging="360"/>
        <w:rPr>
          <w:rFonts w:ascii="Courier New" w:hAnsi="Courier New"/>
          <w:sz w:val="28"/>
        </w:rPr>
      </w:pPr>
      <w:r>
        <w:rPr>
          <w:sz w:val="28"/>
        </w:rPr>
        <w:t>отвод</w:t>
      </w:r>
      <w:r>
        <w:rPr>
          <w:spacing w:val="-1"/>
          <w:sz w:val="28"/>
        </w:rPr>
        <w:t xml:space="preserve"> </w:t>
      </w:r>
      <w:r>
        <w:rPr>
          <w:sz w:val="28"/>
        </w:rPr>
        <w:t>или</w:t>
      </w:r>
      <w:r>
        <w:rPr>
          <w:spacing w:val="-2"/>
          <w:sz w:val="28"/>
        </w:rPr>
        <w:t xml:space="preserve"> </w:t>
      </w:r>
      <w:r>
        <w:rPr>
          <w:sz w:val="28"/>
        </w:rPr>
        <w:t xml:space="preserve">самоотвод </w:t>
      </w:r>
      <w:r>
        <w:rPr>
          <w:spacing w:val="-2"/>
          <w:sz w:val="28"/>
        </w:rPr>
        <w:t>служащего.</w:t>
      </w:r>
    </w:p>
    <w:p w14:paraId="232A763A" w14:textId="77777777" w:rsidR="00651189" w:rsidRDefault="00D97B6A">
      <w:pPr>
        <w:pStyle w:val="a3"/>
        <w:spacing w:before="177"/>
        <w:rPr>
          <w:sz w:val="20"/>
        </w:rPr>
      </w:pPr>
      <w:r>
        <w:rPr>
          <w:noProof/>
          <w:sz w:val="20"/>
        </w:rPr>
        <w:drawing>
          <wp:anchor distT="0" distB="0" distL="0" distR="0" simplePos="0" relativeHeight="487591936" behindDoc="1" locked="0" layoutInCell="1" allowOverlap="1" wp14:anchorId="69FD7276" wp14:editId="3B1D14CD">
            <wp:simplePos x="0" y="0"/>
            <wp:positionH relativeFrom="page">
              <wp:posOffset>4778021</wp:posOffset>
            </wp:positionH>
            <wp:positionV relativeFrom="paragraph">
              <wp:posOffset>274071</wp:posOffset>
            </wp:positionV>
            <wp:extent cx="1316732" cy="1731264"/>
            <wp:effectExtent l="0" t="0" r="0" b="0"/>
            <wp:wrapTopAndBottom/>
            <wp:docPr id="13" name="Image 1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Image 13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16732" cy="173126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F06543B" w14:textId="77777777" w:rsidR="00651189" w:rsidRDefault="00D97B6A">
      <w:pPr>
        <w:pStyle w:val="a3"/>
        <w:tabs>
          <w:tab w:val="left" w:pos="2960"/>
          <w:tab w:val="left" w:pos="3402"/>
          <w:tab w:val="left" w:pos="3533"/>
          <w:tab w:val="left" w:pos="3923"/>
        </w:tabs>
        <w:spacing w:before="64"/>
        <w:ind w:left="361" w:right="109"/>
        <w:jc w:val="both"/>
      </w:pPr>
      <w:r>
        <w:br w:type="column"/>
      </w:r>
      <w:r>
        <w:t xml:space="preserve">Муниципальный служащий, обязан уведомлять в письменной форме </w:t>
      </w:r>
      <w:r>
        <w:rPr>
          <w:spacing w:val="-2"/>
        </w:rPr>
        <w:t>представителя</w:t>
      </w:r>
      <w:r>
        <w:tab/>
      </w:r>
      <w:r>
        <w:tab/>
      </w:r>
      <w:r>
        <w:rPr>
          <w:spacing w:val="-2"/>
        </w:rPr>
        <w:t>нанимателя (работодателя)</w:t>
      </w:r>
      <w:r>
        <w:tab/>
      </w:r>
      <w:r>
        <w:rPr>
          <w:spacing w:val="-10"/>
        </w:rPr>
        <w:t>о</w:t>
      </w:r>
      <w:r>
        <w:tab/>
      </w:r>
      <w:r>
        <w:tab/>
      </w:r>
      <w:r>
        <w:tab/>
      </w:r>
      <w:r>
        <w:rPr>
          <w:spacing w:val="-2"/>
        </w:rPr>
        <w:t xml:space="preserve">личной </w:t>
      </w:r>
      <w:r>
        <w:t>заинтересованности</w:t>
      </w:r>
      <w:r>
        <w:rPr>
          <w:spacing w:val="-7"/>
        </w:rPr>
        <w:t xml:space="preserve"> </w:t>
      </w:r>
      <w:r>
        <w:t>при</w:t>
      </w:r>
      <w:r>
        <w:rPr>
          <w:spacing w:val="-7"/>
        </w:rPr>
        <w:t xml:space="preserve"> </w:t>
      </w:r>
      <w:r>
        <w:t>исполнении</w:t>
      </w:r>
      <w:r>
        <w:t xml:space="preserve"> должностных обязанностей, которая может привести к конфликту интересов, и принимать меры по </w:t>
      </w:r>
      <w:r>
        <w:rPr>
          <w:spacing w:val="-2"/>
        </w:rPr>
        <w:t>предотвращению</w:t>
      </w:r>
      <w:r>
        <w:tab/>
      </w:r>
      <w:r>
        <w:tab/>
      </w:r>
      <w:r>
        <w:tab/>
      </w:r>
      <w:r>
        <w:rPr>
          <w:spacing w:val="-2"/>
        </w:rPr>
        <w:t>подобного конфликта.</w:t>
      </w:r>
    </w:p>
    <w:p w14:paraId="20DA2803" w14:textId="77777777" w:rsidR="00651189" w:rsidRDefault="00D97B6A">
      <w:pPr>
        <w:pStyle w:val="a3"/>
        <w:spacing w:before="68"/>
        <w:rPr>
          <w:sz w:val="20"/>
        </w:rPr>
      </w:pPr>
      <w:r>
        <w:rPr>
          <w:noProof/>
          <w:sz w:val="20"/>
        </w:rPr>
        <w:drawing>
          <wp:anchor distT="0" distB="0" distL="0" distR="0" simplePos="0" relativeHeight="487592448" behindDoc="1" locked="0" layoutInCell="1" allowOverlap="1" wp14:anchorId="65B3C095" wp14:editId="3BEFF23D">
            <wp:simplePos x="0" y="0"/>
            <wp:positionH relativeFrom="page">
              <wp:posOffset>7357109</wp:posOffset>
            </wp:positionH>
            <wp:positionV relativeFrom="paragraph">
              <wp:posOffset>204503</wp:posOffset>
            </wp:positionV>
            <wp:extent cx="2756148" cy="1667541"/>
            <wp:effectExtent l="0" t="0" r="0" b="0"/>
            <wp:wrapTopAndBottom/>
            <wp:docPr id="14" name="Image 1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 14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56148" cy="166754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C3DC6FD" w14:textId="77777777" w:rsidR="00651189" w:rsidRDefault="00D97B6A">
      <w:pPr>
        <w:pStyle w:val="a3"/>
        <w:tabs>
          <w:tab w:val="left" w:pos="2790"/>
          <w:tab w:val="left" w:pos="3068"/>
          <w:tab w:val="left" w:pos="3112"/>
        </w:tabs>
        <w:spacing w:before="247"/>
        <w:ind w:left="361" w:right="109"/>
        <w:jc w:val="both"/>
      </w:pPr>
      <w:r>
        <w:t xml:space="preserve">Муниципальный служащий, за </w:t>
      </w:r>
      <w:r>
        <w:rPr>
          <w:spacing w:val="-2"/>
        </w:rPr>
        <w:t>исключением</w:t>
      </w:r>
      <w:r>
        <w:tab/>
      </w:r>
      <w:r>
        <w:rPr>
          <w:spacing w:val="-2"/>
        </w:rPr>
        <w:t>муниципального служащего,</w:t>
      </w:r>
      <w:r>
        <w:tab/>
      </w:r>
      <w:r>
        <w:tab/>
      </w:r>
      <w:r>
        <w:tab/>
      </w:r>
      <w:r>
        <w:rPr>
          <w:spacing w:val="-2"/>
        </w:rPr>
        <w:t xml:space="preserve">замещающего </w:t>
      </w:r>
      <w:r>
        <w:t>должность главы местной администрации</w:t>
      </w:r>
      <w:r>
        <w:rPr>
          <w:spacing w:val="-14"/>
        </w:rPr>
        <w:t xml:space="preserve"> </w:t>
      </w:r>
      <w:r>
        <w:t>по</w:t>
      </w:r>
      <w:r>
        <w:rPr>
          <w:spacing w:val="-14"/>
        </w:rPr>
        <w:t xml:space="preserve"> </w:t>
      </w:r>
      <w:r>
        <w:t>кон</w:t>
      </w:r>
      <w:r>
        <w:t>тракту,</w:t>
      </w:r>
      <w:r>
        <w:rPr>
          <w:spacing w:val="-14"/>
        </w:rPr>
        <w:t xml:space="preserve"> </w:t>
      </w:r>
      <w:r>
        <w:t xml:space="preserve">вправе с предварительным письменным </w:t>
      </w:r>
      <w:r>
        <w:rPr>
          <w:spacing w:val="-2"/>
        </w:rPr>
        <w:t>уведомлением</w:t>
      </w:r>
      <w:r>
        <w:tab/>
      </w:r>
      <w:r>
        <w:tab/>
      </w:r>
      <w:r>
        <w:rPr>
          <w:spacing w:val="-2"/>
        </w:rPr>
        <w:t>представителя</w:t>
      </w:r>
    </w:p>
    <w:p w14:paraId="1907D831" w14:textId="77777777" w:rsidR="00651189" w:rsidRDefault="00D97B6A">
      <w:pPr>
        <w:pStyle w:val="a3"/>
        <w:tabs>
          <w:tab w:val="left" w:pos="3015"/>
        </w:tabs>
        <w:ind w:left="361" w:right="109"/>
        <w:jc w:val="both"/>
      </w:pPr>
      <w:r>
        <w:rPr>
          <w:spacing w:val="-2"/>
        </w:rPr>
        <w:t>нанимателя</w:t>
      </w:r>
      <w:r>
        <w:tab/>
      </w:r>
      <w:r>
        <w:rPr>
          <w:spacing w:val="-2"/>
        </w:rPr>
        <w:t xml:space="preserve">(работодателя) </w:t>
      </w:r>
      <w:r>
        <w:t>выполнять иную оплачиваемую работу,</w:t>
      </w:r>
      <w:r>
        <w:rPr>
          <w:spacing w:val="-18"/>
        </w:rPr>
        <w:t xml:space="preserve"> </w:t>
      </w:r>
      <w:r>
        <w:t>если</w:t>
      </w:r>
      <w:r>
        <w:rPr>
          <w:spacing w:val="-17"/>
        </w:rPr>
        <w:t xml:space="preserve"> </w:t>
      </w:r>
      <w:r>
        <w:t>это</w:t>
      </w:r>
      <w:r>
        <w:rPr>
          <w:spacing w:val="-18"/>
        </w:rPr>
        <w:t xml:space="preserve"> </w:t>
      </w:r>
      <w:r>
        <w:t>не</w:t>
      </w:r>
      <w:r>
        <w:rPr>
          <w:spacing w:val="-17"/>
        </w:rPr>
        <w:t xml:space="preserve"> </w:t>
      </w:r>
      <w:r>
        <w:t>повлечет</w:t>
      </w:r>
      <w:r>
        <w:rPr>
          <w:spacing w:val="-18"/>
        </w:rPr>
        <w:t xml:space="preserve"> </w:t>
      </w:r>
      <w:r>
        <w:t>за</w:t>
      </w:r>
      <w:r>
        <w:rPr>
          <w:spacing w:val="-17"/>
        </w:rPr>
        <w:t xml:space="preserve"> </w:t>
      </w:r>
      <w:r>
        <w:t>собой конфликт интересов.</w:t>
      </w:r>
    </w:p>
    <w:sectPr w:rsidR="00651189">
      <w:pgSz w:w="16840" w:h="11910" w:orient="landscape"/>
      <w:pgMar w:top="780" w:right="708" w:bottom="280" w:left="708" w:header="720" w:footer="720" w:gutter="0"/>
      <w:cols w:num="3" w:space="720" w:equalWidth="0">
        <w:col w:w="4872" w:space="272"/>
        <w:col w:w="4854" w:space="519"/>
        <w:col w:w="4907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17D620F"/>
    <w:multiLevelType w:val="hybridMultilevel"/>
    <w:tmpl w:val="64B04318"/>
    <w:lvl w:ilvl="0" w:tplc="7E2A9E08">
      <w:numFmt w:val="bullet"/>
      <w:lvlText w:val="o"/>
      <w:lvlJc w:val="left"/>
      <w:pPr>
        <w:ind w:left="721" w:hanging="361"/>
      </w:pPr>
      <w:rPr>
        <w:rFonts w:ascii="Courier New" w:eastAsia="Courier New" w:hAnsi="Courier New" w:cs="Courier New" w:hint="default"/>
        <w:spacing w:val="0"/>
        <w:w w:val="100"/>
        <w:lang w:val="ru-RU" w:eastAsia="en-US" w:bidi="ar-SA"/>
      </w:rPr>
    </w:lvl>
    <w:lvl w:ilvl="1" w:tplc="3730AB96">
      <w:numFmt w:val="bullet"/>
      <w:lvlText w:val="•"/>
      <w:lvlJc w:val="left"/>
      <w:pPr>
        <w:ind w:left="1135" w:hanging="361"/>
      </w:pPr>
      <w:rPr>
        <w:rFonts w:hint="default"/>
        <w:lang w:val="ru-RU" w:eastAsia="en-US" w:bidi="ar-SA"/>
      </w:rPr>
    </w:lvl>
    <w:lvl w:ilvl="2" w:tplc="0EA8B3AA">
      <w:numFmt w:val="bullet"/>
      <w:lvlText w:val="•"/>
      <w:lvlJc w:val="left"/>
      <w:pPr>
        <w:ind w:left="1550" w:hanging="361"/>
      </w:pPr>
      <w:rPr>
        <w:rFonts w:hint="default"/>
        <w:lang w:val="ru-RU" w:eastAsia="en-US" w:bidi="ar-SA"/>
      </w:rPr>
    </w:lvl>
    <w:lvl w:ilvl="3" w:tplc="F52409DE">
      <w:numFmt w:val="bullet"/>
      <w:lvlText w:val="•"/>
      <w:lvlJc w:val="left"/>
      <w:pPr>
        <w:ind w:left="1965" w:hanging="361"/>
      </w:pPr>
      <w:rPr>
        <w:rFonts w:hint="default"/>
        <w:lang w:val="ru-RU" w:eastAsia="en-US" w:bidi="ar-SA"/>
      </w:rPr>
    </w:lvl>
    <w:lvl w:ilvl="4" w:tplc="0D480784">
      <w:numFmt w:val="bullet"/>
      <w:lvlText w:val="•"/>
      <w:lvlJc w:val="left"/>
      <w:pPr>
        <w:ind w:left="2380" w:hanging="361"/>
      </w:pPr>
      <w:rPr>
        <w:rFonts w:hint="default"/>
        <w:lang w:val="ru-RU" w:eastAsia="en-US" w:bidi="ar-SA"/>
      </w:rPr>
    </w:lvl>
    <w:lvl w:ilvl="5" w:tplc="8ECC9C9E">
      <w:numFmt w:val="bullet"/>
      <w:lvlText w:val="•"/>
      <w:lvlJc w:val="left"/>
      <w:pPr>
        <w:ind w:left="2795" w:hanging="361"/>
      </w:pPr>
      <w:rPr>
        <w:rFonts w:hint="default"/>
        <w:lang w:val="ru-RU" w:eastAsia="en-US" w:bidi="ar-SA"/>
      </w:rPr>
    </w:lvl>
    <w:lvl w:ilvl="6" w:tplc="F73EA74A">
      <w:numFmt w:val="bullet"/>
      <w:lvlText w:val="•"/>
      <w:lvlJc w:val="left"/>
      <w:pPr>
        <w:ind w:left="3210" w:hanging="361"/>
      </w:pPr>
      <w:rPr>
        <w:rFonts w:hint="default"/>
        <w:lang w:val="ru-RU" w:eastAsia="en-US" w:bidi="ar-SA"/>
      </w:rPr>
    </w:lvl>
    <w:lvl w:ilvl="7" w:tplc="53F8BF04">
      <w:numFmt w:val="bullet"/>
      <w:lvlText w:val="•"/>
      <w:lvlJc w:val="left"/>
      <w:pPr>
        <w:ind w:left="3625" w:hanging="361"/>
      </w:pPr>
      <w:rPr>
        <w:rFonts w:hint="default"/>
        <w:lang w:val="ru-RU" w:eastAsia="en-US" w:bidi="ar-SA"/>
      </w:rPr>
    </w:lvl>
    <w:lvl w:ilvl="8" w:tplc="A4B8CAE2">
      <w:numFmt w:val="bullet"/>
      <w:lvlText w:val="•"/>
      <w:lvlJc w:val="left"/>
      <w:pPr>
        <w:ind w:left="4040" w:hanging="361"/>
      </w:pPr>
      <w:rPr>
        <w:rFonts w:hint="default"/>
        <w:lang w:val="ru-RU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651189"/>
    <w:rsid w:val="00651189"/>
    <w:rsid w:val="00D97B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F37870"/>
  <w15:docId w15:val="{74B0F502-A753-4399-9DC1-227CFA9EE6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9"/>
    <w:qFormat/>
    <w:pPr>
      <w:ind w:left="1"/>
      <w:jc w:val="center"/>
      <w:outlineLvl w:val="0"/>
    </w:pPr>
    <w:rPr>
      <w:b/>
      <w:bCs/>
      <w:sz w:val="28"/>
      <w:szCs w:val="28"/>
      <w:u w:val="single" w:color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8"/>
      <w:szCs w:val="28"/>
    </w:rPr>
  </w:style>
  <w:style w:type="paragraph" w:styleId="a4">
    <w:name w:val="List Paragraph"/>
    <w:basedOn w:val="a"/>
    <w:uiPriority w:val="1"/>
    <w:qFormat/>
    <w:pPr>
      <w:ind w:left="721" w:right="38" w:hanging="360"/>
      <w:jc w:val="both"/>
    </w:pPr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fontTable" Target="fontTable.xml"/><Relationship Id="rId5" Type="http://schemas.openxmlformats.org/officeDocument/2006/relationships/image" Target="media/image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474</Words>
  <Characters>2707</Characters>
  <Application>Microsoft Office Word</Application>
  <DocSecurity>0</DocSecurity>
  <Lines>22</Lines>
  <Paragraphs>6</Paragraphs>
  <ScaleCrop>false</ScaleCrop>
  <Company/>
  <LinksUpToDate>false</LinksUpToDate>
  <CharactersWithSpaces>3175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</cp:lastModifiedBy>
  <cp:revision>3</cp:revision>
  <dcterms:created xsi:type="dcterms:W3CDTF">2026-06-09T05:08:00Z</dcterms:created>
  <dcterms:modified xsi:type="dcterms:W3CDTF">2026-06-09T05:09:00Z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2026-03-24T00:00:00Z</vt:filetime>
  </property>
  <property fmtid="{D5CDD505-2E9C-101B-9397-08002B2CF9AE}" pid="3" name="Creator">
    <vt:lpwstr>Aspose Ltd.</vt:lpwstr>
  </property>
  <property fmtid="{D5CDD505-2E9C-101B-9397-08002B2CF9AE}" pid="4" name="LastSaved">
    <vt:filetime>2026-06-09T00:00:00Z</vt:filetime>
  </property>
  <property fmtid="{D5CDD505-2E9C-101B-9397-08002B2CF9AE}" pid="5" name="Producer">
    <vt:lpwstr>3-Heights(TM) PDF Security Shell 4.8.25.2 (http://www.pdf-tools.com)</vt:lpwstr>
  </property>
</Properties>
</file>