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06.04.2023 № 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формы проверочного листа,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частью 3 статьи 21, статьей 53 Федерального закона от 31.07.2020 № 248-ФЗ "О государственном контроле (надзоре) и муниципальном контроле в Российской Федерации", постановлением Правительства Российской Федерации от 27.10.2021 №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Федеральным </w:t>
      </w:r>
      <w:r>
        <w:rPr>
          <w:rFonts w:ascii="times"/>
          <w:color w:val="000000"/>
          <w:sz w:val="21"/>
          <w:rtl w:val="off"/>
          <w:lang w:val="en-US"/>
        </w:rPr>
        <w:t>законом</w:t>
      </w:r>
      <w:r>
        <w:rPr>
          <w:rFonts w:ascii="times"/>
          <w:color w:val="000000"/>
          <w:sz w:val="21"/>
          <w:rtl w:val="off"/>
          <w:lang w:val="en-US"/>
        </w:rPr>
        <w:t xml:space="preserve"> от 06.10.2003 № 131-ФЗ "Об общих принципах организации местного самоуправления в Российской Федерации", Уставом Мирненского сельского поселения Хабаровского муниципального района Хабаровского края, </w:t>
      </w:r>
      <w:r>
        <w:rPr>
          <w:rFonts w:ascii="times"/>
          <w:color w:val="000000"/>
          <w:sz w:val="21"/>
          <w:rtl w:val="off"/>
          <w:lang w:val="en-US"/>
        </w:rPr>
        <w:t>администрация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 Хабаровского муниципального</w:t>
      </w:r>
      <w:r>
        <w:rPr>
          <w:rFonts w:ascii="times"/>
          <w:color w:val="000000"/>
          <w:sz w:val="20"/>
          <w:rtl w:val="off"/>
          <w:lang w:val="en-US"/>
        </w:rPr>
        <w:t xml:space="preserve">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0"/>
          <w:lang w:val="en-US"/>
        </w:rPr>
      </w:pPr>
      <w:r>
        <w:rPr>
          <w:rFonts w:ascii="times"/>
          <w:color w:val="000000"/>
          <w:sz w:val="20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0"/>
          <w:lang w:val="en-US"/>
        </w:rPr>
      </w:pPr>
      <w:r>
        <w:rPr>
          <w:rFonts w:ascii="times"/>
          <w:color w:val="000000"/>
          <w:sz w:val="20"/>
          <w:rtl w:val="off"/>
          <w:lang w:val="en-US"/>
        </w:rPr>
        <w:t xml:space="preserve">1. Утвердить прилагаемую форму проверочного листа (список контрольных вопросов), применяемого при осуществлении муниципального контроля </w:t>
      </w:r>
      <w:r>
        <w:rPr>
          <w:rFonts w:ascii="times"/>
          <w:color w:val="000000"/>
          <w:sz w:val="20"/>
          <w:rtl w:val="off"/>
          <w:lang w:val="en-US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"/>
          <w:color w:val="000000"/>
          <w:sz w:val="20"/>
          <w:rtl w:val="off"/>
          <w:lang w:val="en-US"/>
        </w:rPr>
        <w:t xml:space="preserve"> </w:t>
      </w:r>
      <w:r>
        <w:rPr>
          <w:rFonts w:ascii="times"/>
          <w:color w:val="000000"/>
          <w:sz w:val="20"/>
          <w:rtl w:val="off"/>
          <w:lang w:val="en-US"/>
        </w:rPr>
        <w:t>в границах населенных пунктов Мирненского 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0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0"/>
          <w:lang w:val="en-US"/>
        </w:rPr>
      </w:pPr>
      <w:r>
        <w:rPr>
          <w:rFonts w:ascii="times"/>
          <w:color w:val="000000"/>
          <w:sz w:val="20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0"/>
          <w:lang w:val="en-US"/>
        </w:rPr>
      </w:pPr>
      <w:r>
        <w:rPr>
          <w:rFonts w:ascii="times"/>
          <w:color w:val="000000"/>
          <w:sz w:val="20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УТВЕРЖЛДЕНА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06.04.2023 № 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ФОРМА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проверочного листа (списка контрольных вопросов), применяемого при осуществлении муниципального контроля </w:t>
      </w:r>
      <w:r>
        <w:rPr>
          <w:rFonts w:ascii="times"/>
          <w:b/>
          <w:color w:val="000000"/>
          <w:sz w:val="21"/>
          <w:rtl w:val="off"/>
          <w:lang w:val="en-US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21"/>
          <w:rtl w:val="off"/>
          <w:lang w:val="en-US"/>
        </w:rPr>
        <w:t xml:space="preserve">в границах населенных пунктов </w:t>
      </w:r>
      <w:r>
        <w:rPr>
          <w:rFonts w:ascii="times"/>
          <w:b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"/>
          <w:b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1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courier new"/>
          <w:color w:val="000000"/>
          <w:sz w:val="21"/>
          <w:lang w:val="en-US"/>
        </w:rPr>
      </w:pPr>
      <w:r>
        <w:rPr>
          <w:rFonts w:ascii="courier new"/>
          <w:color w:val="000000"/>
          <w:sz w:val="21"/>
          <w:rtl w:val="off"/>
          <w:lang w:val="en-US"/>
        </w:rPr>
        <w:t>«__»________ 20__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courier new"/>
          <w:color w:val="000000"/>
          <w:sz w:val="18"/>
          <w:lang w:val="en-US"/>
        </w:rPr>
      </w:pPr>
      <w:r>
        <w:rPr>
          <w:rFonts w:ascii="courier new"/>
          <w:color w:val="000000"/>
          <w:sz w:val="21"/>
          <w:rtl w:val="off"/>
          <w:lang w:val="en-US"/>
        </w:rPr>
        <w:t>(</w:t>
      </w:r>
      <w:r>
        <w:rPr>
          <w:rFonts w:ascii="courier new"/>
          <w:i/>
          <w:color w:val="000000"/>
          <w:sz w:val="18"/>
          <w:rtl w:val="off"/>
          <w:lang w:val="en-US"/>
        </w:rPr>
        <w:t>указывается дата заполнения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courier new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 xml:space="preserve">       </w:t>
      </w:r>
      <w:r>
        <w:rPr>
          <w:rFonts w:ascii="courier new"/>
          <w:i/>
          <w:color w:val="000000"/>
          <w:sz w:val="18"/>
          <w:rtl w:val="off"/>
          <w:lang w:val="en-US"/>
        </w:rPr>
        <w:t>проверочного листа)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courier new"/>
          <w:color w:val="000000"/>
          <w:sz w:val="18"/>
          <w:lang w:val="en-US"/>
        </w:rPr>
      </w:pPr>
      <w:r>
        <w:rPr>
          <w:rFonts w:ascii="courier new"/>
          <w:color w:val="000000"/>
          <w:sz w:val="18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courier new"/>
          <w:color w:val="000000"/>
          <w:sz w:val="18"/>
          <w:lang w:val="en-US"/>
        </w:rPr>
      </w:pPr>
      <w:r>
        <w:rPr>
          <w:rFonts w:ascii="courier new"/>
          <w:color w:val="000000"/>
          <w:sz w:val="18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Вид контроля, включенный в единый реестр видов контроля: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Наименование контрольного органа и реквизиты нормативного правового акта об утверждении формы проверочного листа: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Вид контрольного мероприятия: 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Объект муниципального контроля, в отношении которого проводится контрольное мероприятие: 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Фамилия, имя и отчество (последнее 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Место (места) проведения контрольного мероприятия с заполнением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проверочного листа: 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8. Учётный номер контрольного мероприятия: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Ответы на контрольные вопросы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неприменимо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Объекты дорожного сервиса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 общего пользования местного значения (далее – местная автомобильная дорога)?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Часть 6 статьи 22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Внесена плата за оказание услуг присоединения объектов дорожного сервиса к местной автомобильной дороге на основании заключаемого с владельцем местной автомобильной дороги договора о присоединении объекта дорожного сервиса к местной автомобильной дороге?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Часть 7 и 9 статьи 22 Федерального закона № 257-ФЗ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Соблюдается ли запрет на осуществление в границах полосы отвода местной автомобильной дороги следующих действий: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Часть 3 статьи 25 Федерального закона № 257-ФЗ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 xml:space="preserve">3.1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на выполнение работ, не связанных со строительством, с реконструкцией, капитальным ремонтом, ремонтом и содержанием местной автомобильной дороги, а также с размещением объектов дорожного сервиса?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на размещение зданий, строений, сооружений и других объектов, не предназначенных для обслуживания местной автомобильной дороги, ее строительства, реконструкции, капитального ремонта, ремонта и содержания и не относящихся к объектам дорожного сервиса?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3.3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на распашку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местной автомобильной дороги или ремонту местной автомобильной дороги, ее участков?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3.4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на выпас животных, а также их прогон через местную автомобильную дорогу вне специально установленных мест, согласованных с владельцем местной автомобильной дороги?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3.5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на установку информационных щитов и указателей, не имеющих отношения к обеспечению безопасности дорожного движения или осуществлению дорожной деятельности?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Выполняется ли лицом, в интересах которого установлен сервитут в отношении земельного участка в границах полосы отвода местной автомобильной дороги, обязанность по приведению такого земельного участка в состояние, пригодное для его использования в соответствии с разрешенным использованием, после прекращения действия указанного сервитута?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Часть 4.11 статьи 25 Федерального закона № 257-ФЗ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Выдано ли специальное разрешение на движение по местной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и (или) крупногабаритных грузов?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Части 2, 10 статьи 31 Федерального закона № 257-ФЗ, пункт 2 Правил возмещения вреда, причиняемого тяжеловесными транспортными средствами, утвержденных Постановлением Правительства Российской Федерации от 31.01.2020 № 67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Подписи должностного лица (лиц), проводящего (проводящих) проверку*: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Должность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_________________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</w:t>
      </w:r>
      <w:r>
        <w:rPr>
          <w:rFonts w:ascii="times"/>
          <w:color w:val="000000"/>
          <w:sz w:val="21"/>
          <w:rtl w:val="off"/>
          <w:lang w:val="en-US"/>
        </w:rPr>
        <w:t>/Ф.И.О. (последнее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Должность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_________________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</w:t>
      </w:r>
      <w:r>
        <w:rPr>
          <w:rFonts w:ascii="times"/>
          <w:color w:val="000000"/>
          <w:sz w:val="21"/>
          <w:rtl w:val="off"/>
          <w:lang w:val="en-US"/>
        </w:rPr>
        <w:t>/Ф.И.О. (последнее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courier new"/>
          <w:i/>
          <w:color w:val="000000"/>
          <w:sz w:val="21"/>
          <w:rtl w:val="off"/>
          <w:lang w:val="en-US"/>
        </w:rPr>
        <w:t>* -</w:t>
      </w:r>
      <w:r>
        <w:rPr>
          <w:rFonts w:ascii="courier new"/>
          <w:color w:val="000000"/>
          <w:sz w:val="21"/>
          <w:rtl w:val="off"/>
          <w:lang w:val="en-US"/>
        </w:rPr>
        <w:t xml:space="preserve"> </w:t>
      </w:r>
      <w:r>
        <w:rPr>
          <w:rFonts w:ascii="courier new"/>
          <w:color w:val="000000"/>
          <w:sz w:val="18"/>
          <w:rtl w:val="off"/>
          <w:lang w:val="en-US"/>
        </w:rPr>
        <w:t>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1844).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 проверочным листом ознакомлен(а):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6"/>
          <w:lang w:val="en-US"/>
        </w:rPr>
      </w:pPr>
      <w:r>
        <w:rPr>
          <w:rFonts w:ascii="times"/>
          <w:i/>
          <w:color w:val="000000"/>
          <w:sz w:val="16"/>
          <w:rtl w:val="off"/>
          <w:lang w:val="en-US"/>
        </w:rPr>
        <w:t>(фамилия, имя, отчество (последнее при наличии), должность руководителя,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6"/>
          <w:lang w:val="en-US"/>
        </w:rPr>
      </w:pPr>
      <w:r>
        <w:rPr>
          <w:rFonts w:ascii="times"/>
          <w:i/>
          <w:color w:val="000000"/>
          <w:sz w:val="16"/>
          <w:rtl w:val="off"/>
          <w:lang w:val="en-US"/>
        </w:rPr>
        <w:t>иного должностного лица или уполномоченного представителя юридического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6"/>
          <w:lang w:val="en-US"/>
        </w:rPr>
      </w:pPr>
      <w:r>
        <w:rPr>
          <w:rFonts w:ascii="times"/>
          <w:i/>
          <w:color w:val="000000"/>
          <w:sz w:val="16"/>
          <w:rtl w:val="off"/>
          <w:lang w:val="en-US"/>
        </w:rPr>
        <w:t>лица, индивидуального предпринимателя, его уполномоченного представителя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6"/>
          <w:lang w:val="en-US"/>
        </w:rPr>
      </w:pPr>
      <w:r>
        <w:rPr>
          <w:rFonts w:ascii="times"/>
          <w:color w:val="000000"/>
          <w:sz w:val="16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«__»____________________ 20__ г.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</w:t>
      </w:r>
      <w:r>
        <w:rPr>
          <w:rFonts w:ascii="times"/>
          <w:color w:val="000000"/>
          <w:sz w:val="21"/>
          <w:rtl w:val="off"/>
          <w:lang w:val="en-US"/>
        </w:rPr>
        <w:t>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 xml:space="preserve">                                                                                                              (подпись)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Отметка об отказе ознакомления с проверочным листом: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>(фамилия, имя, отчество (последнее при наличии), уполномоченного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>должностного лица (лиц), проводящего проверку)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«__» ____________________ 20__ г.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                   </w:t>
      </w:r>
      <w:r>
        <w:rPr>
          <w:rFonts w:ascii="times"/>
          <w:i/>
          <w:color w:val="000000"/>
          <w:sz w:val="18"/>
          <w:rtl w:val="off"/>
          <w:lang w:val="en-US"/>
        </w:rPr>
        <w:t>(подпись)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Копию проверочного листа получил(а):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</w:t>
      </w:r>
      <w:r>
        <w:rPr>
          <w:rFonts w:ascii="times"/>
          <w:color w:val="000000"/>
          <w:sz w:val="18"/>
          <w:rtl w:val="off"/>
          <w:lang w:val="en-US"/>
        </w:rPr>
        <w:t>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>(фамилия, имя, отчество (последнее при наличии), должность руководителя,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>иного должностного лица или уполномоченного представителя юридического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>лица, индивидуального предпринимателя, его уполномоченного представителя)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>«__»____________________20__ г.               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 xml:space="preserve">                                                                                                                                                                           (подпись)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Отметка об отказе получения проверочного листа: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>(фамилия, имя, отчество (последнее при наличии), уполномоченного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i/>
          <w:color w:val="000000"/>
          <w:sz w:val="18"/>
          <w:rtl w:val="off"/>
          <w:lang w:val="en-US"/>
        </w:rPr>
        <w:t>должностного лица (лиц), проводящего проверку)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"__" ____________________ 20__ г.                   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           </w:t>
      </w:r>
      <w:r>
        <w:rPr>
          <w:rFonts w:ascii="times"/>
          <w:i/>
          <w:color w:val="000000"/>
          <w:sz w:val="18"/>
          <w:rtl w:val="off"/>
          <w:lang w:val="en-US"/>
        </w:rPr>
        <w:t>(подпись)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