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6E377A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07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</w:t>
      </w:r>
      <w:r>
        <w:rPr>
          <w:rStyle w:val="a7"/>
          <w:b w:val="0"/>
          <w:sz w:val="28"/>
          <w:szCs w:val="28"/>
        </w:rPr>
        <w:t>1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297016">
        <w:rPr>
          <w:rStyle w:val="a7"/>
          <w:b w:val="0"/>
          <w:sz w:val="28"/>
          <w:szCs w:val="28"/>
        </w:rPr>
        <w:t>201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7016" w:rsidRDefault="00297016" w:rsidP="00297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297016" w:rsidRDefault="00297016" w:rsidP="0029701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(земельному участку)</w:t>
      </w:r>
    </w:p>
    <w:p w:rsidR="00297016" w:rsidRDefault="00297016" w:rsidP="0029701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016" w:rsidRDefault="00297016" w:rsidP="002970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016" w:rsidRDefault="00297016" w:rsidP="002970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6F132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6F1321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297016" w:rsidRDefault="00297016" w:rsidP="0029701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E377A" w:rsidRPr="00E73FA6" w:rsidRDefault="00297016" w:rsidP="0029701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 Присвоить земельному участку, с кадастровым номером 27:17:0302601:565, расположенному: Хабаровский край, район Хабаровский, с. Скворцово, в районе ул. Центральная, 36,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село Скворцово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переулок Элитный, участок 4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6E377A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E377A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50573"/>
    <w:rsid w:val="001B3639"/>
    <w:rsid w:val="001E302E"/>
    <w:rsid w:val="0020032B"/>
    <w:rsid w:val="00242B07"/>
    <w:rsid w:val="0029029B"/>
    <w:rsid w:val="00294CA7"/>
    <w:rsid w:val="00297016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75125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86409"/>
    <w:rsid w:val="006A64BE"/>
    <w:rsid w:val="006B0875"/>
    <w:rsid w:val="006E377A"/>
    <w:rsid w:val="006F1321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9F194B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B2B9C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5328"/>
    <w:rsid w:val="00E02E05"/>
    <w:rsid w:val="00E1091D"/>
    <w:rsid w:val="00E229FB"/>
    <w:rsid w:val="00E42346"/>
    <w:rsid w:val="00E71559"/>
    <w:rsid w:val="00E86F17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2023-10-13T05:24:00Z</cp:lastPrinted>
  <dcterms:created xsi:type="dcterms:W3CDTF">2023-09-29T06:55:00Z</dcterms:created>
  <dcterms:modified xsi:type="dcterms:W3CDTF">2023-11-14T05:17:00Z</dcterms:modified>
</cp:coreProperties>
</file>