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29.03.2016 № 91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перечня первичных средств тушения пожаров и противопожарного инвентаря, которые обязаны иметь в помещениях и строениях граждане, являющиеся их собственниками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Федеральным законом от 21.12.1994 № 69-ФЗ «О пожарной безопасности», Федеральным законом от 22.07.2008 №123-ФЗ «Технический регламент о требованиях пожарной безопасности», п.15 Правил противопожарного режима в Российской Федерации,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Утвердить перечень первичных средств тушения пожаров и противопожарного инвентаря, которые обязаны иметь в помещениях и строениях граждане, являющиеся их собственниками.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данное постановление в информационном бюллетене и официальном сайте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29.03.2016 № 91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первичных средств тушения пожаров и противопожарного инвентаря, которые обязаны иметь в помещениях и строениях граждане, являющиеся их собственниками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  <w:tab/>
        <w:t>Наименование зданий и помещений</w:t>
        <w:tab/>
        <w:t>Защищаемая площадь</w:t>
        <w:tab/>
        <w:t>Средства пожаротушения и     противопожарного инвентаря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Огнетуши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Ящик с песком емкостью 0,5 куб. м,   лопата</w:t>
        <w:tab/>
        <w:t>Бочка с водой   0,2 куб. м и ведро</w:t>
        <w:tab/>
        <w:t>Багор,топор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Жилые дома</w:t>
        <w:tab/>
        <w:t>Здание</w:t>
        <w:tab/>
        <w:t>1</w:t>
        <w:tab/>
        <w:t>-</w:t>
        <w:tab/>
        <w:t>1 &lt;*&gt;</w:t>
        <w:tab/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  <w:tab/>
        <w:t xml:space="preserve">Дачи и иные жилые здания сезонного проживания людей    </w:t>
        <w:tab/>
        <w:t>Здание</w:t>
        <w:tab/>
        <w:t>-</w:t>
        <w:tab/>
        <w:t>-</w:t>
        <w:tab/>
        <w:t>1 &lt;*&gt;</w:t>
        <w:tab/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  <w:tab/>
        <w:t>Индивидуальные гаражи</w:t>
        <w:tab/>
        <w:t>Гараж</w:t>
        <w:tab/>
        <w:t>1</w:t>
        <w:tab/>
        <w:t>-</w:t>
        <w:tab/>
        <w:t>-</w:t>
        <w:tab/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  <w:tab/>
        <w:t>Сараи, бани, хозяйственные постройки</w:t>
        <w:tab/>
        <w:t>Группа   построек</w:t>
        <w:tab/>
        <w:t>-</w:t>
        <w:tab/>
        <w:t>1</w:t>
        <w:tab/>
        <w:t>1</w:t>
        <w:tab/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--------------------------------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&lt;*&gt; - в летний период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