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Хабаровская межрайонная природоохранная прокуратура разъясняет: с 07 сентября 2020 года начинает действовать Федеральный закон от 08.06.2020 № 179-ФЗ «О внесении изменений в Закон Российской Федерации «О недрах»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изменениям, к участкам недр федерального значения относятся участки недр, содержащие коренные (рудные) месторождения лития.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Конкретизировано понятие углеводородного сырья - к нему относятся нефть, газ и газовый конденсат.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Исключены дополнительные требования к пользователям недр, которые могут добывать попутные полезные ископаемые. Теперь к ним отнесены все пользователи недр, осуществляющие геологическое изучение, разведку и добычу полезных ископаемых или по совмещенной лицензии геологическое изучение, разведку и добычу полезных ископаемых в границах предоставленных им горных отводов или геологических отводов.</w:t>
      </w:r>
    </w:p>
    <w:p>
      <w:pPr>
        <w:rPr/>
      </w:pPr>
    </w:p>
    <w:p>
      <w:r>
        <w:rPr>
          <w:lang w:val="ru-RU"/>
        </w:rPr>
        <w:t>Также закреплено, что пользователи недр, осуществляющие разведку и добычу углеводородного сырья или по совмещенной лицензии геологическое изучение, разведку и добычу углеводородного сырья, имеют право на основании утвержденного технического проекта добывать в границах предоставленных им участков недр полезные ископаемые, не относящиеся к углеводородному сырью, из подземных вод, извлечение которых связано с разработкой месторождений углеводородного сырья (включая добычу из попутных вод и вод, используемых для собственных производственных и технологических нужд). Порядок добычи устанавливается Роснедрами.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