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10.12.2018 № 144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Об администрировании доходов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соответствии с Бюджетным кодексом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Наделить функциями главного администратора доходов бюджета сельского поселения администрацию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Закрепить за главным администратором доходов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бюджета, администрируемых администрацией Мирненского сельского поселения (согласно приложению).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Контроль за исполнением настоящего постановления возложить на главного специалиста администрации Савченко Н.В.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5.Постановление администрации Мирненского сельского поселения от 01.02.2018 №18 «Об администрировании доходов Мирненского сельского поселения»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6. Постановление вступает в силу с 01.01.2019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от 10.12.2018 № 144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Перечень источников доходов бюджета, администрируемых администрацией Мирненского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Невыясненные поступления, зачисляемые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202 15001 10 0000 150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Дотации бюджетам сельских поселений на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выравнивание уровня бюджетной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202 20041 10 0000 150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202 35250 10 0000 150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Субвенции бюджетам сельских поселений на осуществление первичного воинского учета на территории, где отсутствуют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202 45160 10 0000 150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204 05010 10 0000 150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Предоставление негосударственными организациями грантов для получателей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Поступления от денежных пожертвований,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208 05000 10 0000 150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возврата(зачета), излишне уплаченных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или излишне взысканных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2 18 00000 10 0000 150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2 18 05010 10 0000 150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2 19 60010 10 0000 150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