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«Противодействие терроризму»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Под ТЕРРОРИЗМОМ признается идеология насилия и практика воздействия на принятие решения органами государственной власти,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Террористическая деятельность преследует цели: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насильственного изменения основ конституционного строя и нарушение целостности Российской Федерации,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возбуждение социальной, расовой, национальной или религиозной розни,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пропаганды исключительного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нарушение прав, свобод и законных интересов человека и гражданина в зависимости от указанных выше признаков;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а также иная подобная деятельность.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Уголовным кодексом Российской Федерации предусмотрена суровая уголовная ответственность (вплоть до пожизненного заключения) за создание и деятельность организаций, цели или действия которых направлены на пропаганду, оправдание и поддержку терроризма (ст. 205 – 206, 208, 277 – 280, 282.1, 282.2 и 360 УК РФ).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Кроме этого, в России запрещено создавать и осуществлять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деятельность общественными и религиозными объединениями, организациями, цели и действия которых направлены на осуществление экстремистской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Под ЭКСТРИМИСТСКОЙ ДЕЯТЕЛЬНОСТЬЮ понимается: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-насильственное изменение основ конституционного строя и нарушение целостности Российской Федерации;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-публичное оправдание терроризма и иная террористическая деятельность;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-возбуждение социальной, расовой, национальной или религиозной розни;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 нарушение прав, свобод и законных интересов человека и гражданина в зависимости от его принадлежности или отношения к религии;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совершение преступлений по мотивам, указанным в пункте «е» части первой статьи 63 УК РФ;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пропаганда и публичное демонстрирование нацистской атрибутики или символики либо сходных с нацистской;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-публичное заведомо ложное обвинение лица, замещающего государственную должность или государственную должность субъекта Российской Федерации, в совершении им деяний, указанных в настоящей статье;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-организация, подготовка и финансирование таких деяний, а также подстрекательство к их осуществлению либо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Федеральный закон от 25.07.2002 № 114-ФЗ «О противодействии экстремистской деятельности» определено понятие экстремистской организации – это общественное или религиозное объединение либо иная организация, в отношении которых по основаниям, предусмотренным указанным Федеральным законом,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Частью 6 статьи 10 Федерального закона «Об информации, информационных технологиях и о защите информации» запрещено распространение информации, которая направлена на пропаганду войны, разжигание национальной, расовой или религиозной ненависти и вражды, а также иной информации, за распространение которой предусмотрена уголовная или административная ответственность.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Статьей 15.27 Кодекса Российской Федерации об административных правонарушениях предусмотрена ответственность за неисполнение требований законодательства о противодействии легализации (отмыванию) доходов, полученных преступным путем, и финансированию терроризма.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Согласно ст. 4 Закона Российской Федерации «О средствах массовой информации» не допускается использование средств массовой информации в целях совершения уголовно наказуемых деяний, для разглашения сведений, составляющих государственную или иную специально охраняемую законом тайну, для распространения материалов, содержащих публичные призывы к осуществлению террористической деятельности или публично оправдывающих терроризм, других экстремистских материалов.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