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04.09.2018 № 101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объектам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В связи с инвентаризацией адресного реестра на территории Мирненского сельского поселения Хабаровского муниципального района Хабаровского края (далее – Мирненское сельское поселение)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объектам недвижимости следующие адреса: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Центральная, дом 40А;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Центральная, дом 40Б;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Центральная, дом 32А;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28;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Цветочная, дом 1А;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4;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9;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дом 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улица Цветочная, дом 4;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дачное некоммерческое товарищество «Водолей», улица Уссурийская, дом 28;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26;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27;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30;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32;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33;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Новая, дом 36;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Клубная, дом 1А;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дом 1Б;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Клубная, дом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ул. Зеленая, 215А;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дачное некоммерческое товарищество «Водолей», улица Байкальская, дом 51;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Южный, дом 20;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Придорожная, дом 11;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Мирное, улица Придорожная, дом 19;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Элитный, дом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Элитный, дом 3;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Элитный, дом 1;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Тихий, дом 4;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Мирнненское сельское поселение, село Скворцово, переулок Элитный, дом 9;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Российская Федерация, Хабаровский край, Хабаровский район, Мирненское сельское поселение, село Скворцово, переулок Южный, дом 5;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Российская Федерация, Хабаровский край, Хабаровский район, Мирненское сельское поселение, село Скворцово, переулок Южный, дом 12;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бюллетене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