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14.03.2016 № 58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__________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1. Присвоить объекту недвижимости (жилой дом), кадастровый номер объекта недвижимости 27:17:0329201:3174, расположенному на земельном участке с кадастровым номером 27:17:0329201:418, адрес: Российская Федерация, Хабаровский край, Хабаровский район, с. Мирное, дачное некоммерческое товарищество «Водолей», улица Байкальская, дом 29.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