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18.05.2017 № 26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объекту недвижимости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1. Присвоить объекту недвижимости (жилой дом), кадастровый номер объекта недвижимости 27:17:0329201:4374, расположенному на земельном участке с кадастровым номером 27:17:0329201:438, адрес: Российская Федерация, Хабаровский край, Хабаровский район, с. Мирное, дачное некоммерческое товарищество «Водолей», улица Байкальская, дом 20.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Глава сельского поселения                                              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