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Информация по мерам социальной поддержки по оплате проезда на междугородном транспорте по социальным нуждам.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11 мая 2016 г. принято постановление Правительства Хабаровского края № 135-пр "Об утверждении Порядка предоставления мер социальной поддержки по оплате проезда на междугородном транспорте отдельным категориям граждан, проживающим на территории Хабаровского края".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Данным постановлением утвержден новый Порядок предоставления гражданам мер социальной поддержки в виде компенсаций расходов по оплате проезда на междугородном транспорте, в том числе по социальным нуждам.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Под социальными нуждами понимается потребность граждан в отдельных услугах, носящих социальный характер, включая: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лечение (консультация) в медицинских организациях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санаторно-курортное лечение;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приобретение лекарственных препаратов;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получение стоматологических услуг в крае, юридической помощи;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решение вопросов в органах государственной власти края, судебных и правоохранительных органах, учреждениях социальной поддержки населения;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решение вопросов, связанных с захоронением близких родственников.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Количество совершаемых поездок по социальным нуждам в месяц не ограничено.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настоящее время существуют следующие виды мер социальной поддержки по оплате проезда на междугородном транспорте по социальным нуждам: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Компенсация расходов по оплате проезда в пределах территории края на автомобильном транспорте междугородного сообщения.</w:t>
      </w:r>
    </w:p>
    <w:p>
      <w:pPr>
        <w:rPr>
          <w:lang w:val="ru-RU"/>
        </w:rPr>
      </w:pPr>
      <w:r>
        <w:rPr>
          <w:lang w:val="ru-RU"/>
        </w:rPr>
        <w:t>Предоставляется всем гражданам льготных категорий, а также гражданам пожилого возраста, проживающим в сельской местности, в размере</w:t>
      </w:r>
    </w:p>
    <w:p>
      <w:pPr>
        <w:rPr>
          <w:lang w:val="ru-RU"/>
        </w:rPr>
      </w:pPr>
      <w:r>
        <w:rPr>
          <w:lang w:val="ru-RU"/>
        </w:rPr>
        <w:t>100 процентов.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новой редакции Порядка учтены особенности транспортного сообщения районов Крайнего Севера и приравненных к ним местностях. Так, жителям данных районов из числа всех льготных категорий граждан, а также граждан пожилого возраста, проживающих в сельской местности, воспользовавшимся воздушным транспортом для проезда по социальным нуждам, предоставляется компенсация в размере стоимости проезда на автомобильном транспорте. При отсутствии на территории муниципального района установленного тарифа перевозки граждан на автомобильном транспорте, компенсация предоставляется в размере 1000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Компенсация расходов по оплате проезда в пределах территории края на междугородном железнодорожном и водном транспорте.</w:t>
      </w:r>
    </w:p>
    <w:p>
      <w:pPr>
        <w:rPr>
          <w:lang w:val="ru-RU"/>
        </w:rPr>
      </w:pPr>
      <w:r>
        <w:rPr>
          <w:lang w:val="ru-RU"/>
        </w:rPr>
        <w:t>Предоставляется всем малоимущим гражданам льготных категорий, а также малоимущим гражданам пожилого возраста, в размере 100 процентов.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Компенсация расходов по оплате проезда в пределах муниципального района проживания на междугородном железнодорожном и водном транспорте.</w:t>
      </w:r>
    </w:p>
    <w:p>
      <w:pPr>
        <w:rPr>
          <w:lang w:val="ru-RU"/>
        </w:rPr>
      </w:pPr>
      <w:r>
        <w:rPr>
          <w:lang w:val="ru-RU"/>
        </w:rPr>
        <w:t>Предоставляется при отсутствии пригородного сообщения на территории муниципального района края. Размер компенсации (100 или 50 процентов) зависит от используемого вида транспорта и льготной категории гражданина.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Компенсация расходов по оплате проезда в МНТК "Микрохирургия глаза", КГБУ "Городская клиническая больница № 10", КГБУ "Городская больница № 4", КГБУ "Хабаровский центр социальной реабилитации инвалидов".</w:t>
      </w:r>
    </w:p>
    <w:p>
      <w:pPr>
        <w:rPr>
          <w:lang w:val="ru-RU"/>
        </w:rPr>
      </w:pPr>
      <w:r>
        <w:rPr>
          <w:lang w:val="ru-RU"/>
        </w:rPr>
        <w:t>Предоставляется на автомобильном, железнодорожном и водном транспорте междугородного сообщения (для районов Крайнего Севера и приравненных к ним местностей на воздушном транспорте при отсутствии другого вида транспорта) инвалидам, детям-инвалидам и малоимущим гражданам пожилого возраста в размере 100 процентов, а также в размере 50 процентов лицам, сопровождающим инвалидов I группы и детей-инвалидов.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Компенсация расходов за проезд на воздушном транспорте на местных маршрутах Хабаровск – Новокуровка – Победа.</w:t>
      </w:r>
    </w:p>
    <w:p>
      <w:pPr>
        <w:rPr>
          <w:lang w:val="ru-RU"/>
        </w:rPr>
      </w:pPr>
      <w:r>
        <w:rPr>
          <w:lang w:val="ru-RU"/>
        </w:rPr>
        <w:t>Предоставляется гражданам пожилого возраста, проживающим в</w:t>
      </w:r>
    </w:p>
    <w:p>
      <w:pPr>
        <w:rPr>
          <w:lang w:val="ru-RU"/>
        </w:rPr>
      </w:pPr>
      <w:r>
        <w:rPr>
          <w:lang w:val="ru-RU"/>
        </w:rPr>
        <w:t>пос. Победа, с. Новокуровка, с. Улика-Национальное, с. Иванковцы, с. Пасека, с. Хаил Хабаровского района, в апреле и ноябре в размере 100 процентов за проезд один раз в месяц (туда и обратно) по социальным нуждам.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Компенсация расходов на водном транспорте на скоростных судах местных маршрутов.</w:t>
      </w:r>
    </w:p>
    <w:p>
      <w:pPr>
        <w:rPr>
          <w:lang w:val="ru-RU"/>
        </w:rPr>
      </w:pPr>
      <w:r>
        <w:rPr>
          <w:lang w:val="ru-RU"/>
        </w:rPr>
        <w:t>Предоставляется гражданам пожилого возраста, проживающим в</w:t>
      </w:r>
    </w:p>
    <w:p>
      <w:pPr>
        <w:rPr>
          <w:lang w:val="ru-RU"/>
        </w:rPr>
      </w:pPr>
      <w:r>
        <w:rPr>
          <w:lang w:val="ru-RU"/>
        </w:rPr>
        <w:t>пос. Победа, с. Новокуровка, с. Улика-Национальное, с. Иванковцы, с. Пасека, с. Хаил Хабаровского района, а также с. Бельго, с. Верхнетамбовское,</w:t>
      </w:r>
    </w:p>
    <w:p>
      <w:pPr>
        <w:rPr>
          <w:lang w:val="ru-RU"/>
        </w:rPr>
      </w:pPr>
      <w:r>
        <w:rPr>
          <w:lang w:val="ru-RU"/>
        </w:rPr>
        <w:t>с. Нижние Халбы Комсомольского района, в период с 01 мая по 31 октября в размере 100 процентов за проезд один раз в месяц (туда и обратно) по социальным нуждам.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Для получения указанных выше компенсаций граждане могут обратиться с соответствующим заявлением в Центр социальной поддержки населения по месту жительства либо посредством почтовой связи.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заявлению необходимо приложить оригиналы билетов, а также оригиналы следующих документов или их копии, заверенные в установленном законодательстве порядке (в зависимости от цели поездки):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направление (вызов) в медицинские организации края на лечение (консультацию);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медицинское заключение о необходимости сопровождения инвалида I группы или ребенка-инвалида;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документы, подтверждающие факт получения медицинских услуг (заключение лечащего врача или отметка в направлении, заверенная подписью и печатью лечащего врача);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документы, подтверждающие получение стоматологических услуг в крае, юридической помощи (в том числе бесплатной), решение вопросов в органах государственной власти края, судебных и правоохранительных органах, Центрах социальной поддержки населения;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чеки на лекарственные препараты, приобретенные по назначению врача;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отрывной талон путевки на санаторно-курортное лечение;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обратный талон санаторно-курортной карты;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свидетельство о смерти близкого родственника;</w:t>
      </w:r>
    </w:p>
    <w:p>
      <w:pPr>
        <w:rPr/>
      </w:pPr>
    </w:p>
    <w:p>
      <w:r>
        <w:rPr>
          <w:lang w:val="ru-RU"/>
        </w:rPr>
        <w:t>- документы, подтверждающие родственную связь с умершим близким родственником.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