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22.06.2017 № 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Хабаровский край, Хабаровский район, с. Мирное, ул. Цветочная, 19, объекту незавершенного строительства (кадастровый номер 27:17:0301801:1402), расположенному на земельном участке с кадастровым номером 27:17:0301801:1239, адрес (местоположение): Хабаровский край, Хабаровский район, в 150 метрах по направлению на юго-запад от земельного участка по ул. Цветочная,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Хабаровский край, Хабаровский район, с.Мирное, ул. Цветочная, 19,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