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03.04.2023 № 74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Положения о порядке выявления, учета и оформления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целях организации эффективного использования муниципального имущества, руководствуясь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13 июля 2015 года № 218-ФЗ «О государственной регистрации недвижимости», Приказом Минэкономразвития России от 10.12.2015г. № 931 «Об установлении Порядка принятия на учет бесхозяйных недвижимых вещей»,,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Положение о порядке выявления, учета и оформления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 (прилагается).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Опубликовать настоящее постановление в Информационном бюллетене</w:t>
      </w:r>
      <w:r>
        <w:rPr>
          <w:rFonts w:ascii="times new roman"/>
          <w:color w:val="000000"/>
          <w:sz w:val="21"/>
          <w:rtl w:val="off"/>
          <w:lang w:val="en-US"/>
        </w:rPr>
        <w:t xml:space="preserve">  </w:t>
      </w:r>
      <w:r>
        <w:rPr>
          <w:rFonts w:ascii="times new roman"/>
          <w:color w:val="000000"/>
          <w:sz w:val="21"/>
          <w:rtl w:val="off"/>
          <w:lang w:val="en-US"/>
        </w:rPr>
        <w:t>и на официальном сайте администрации Мирненского сельского поселения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_03.04.2023 № 74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Настоящее Положение о порядке учета и приобретения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 (далее - Положение) разработано в соответствии с Гражданским кодексом Российской Федерации,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13 июля 2015 года № 218-ФЗ «О государственной регистрации недвижимости», Приказом Минэкономразвития России от 10.12.2015г. № 931 «Об установлении Порядка принятия на учет бесхозяйных недвижимых вещей», Уставом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Положение устанавливает: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1.2.1. Введение единой процедуры выявления бесхозяйных недвижимых вещей на территории Мирненского сельского поселения Хабаровского муниципального района Хабаровского края (далее - Поселение) и постановки их на учет;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1.2.2. Порядок признания недвижимых вещей бесхозяйными;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1.2.3. Порядок признания бесхозяйных недвижимых вещей муниципальной собственностью Поселения и распоряжения ими;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1.2.4. Порядок принятия выморочного имущества в муниципальную собственность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В муниципальную собственность Поселения принимаются: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1.3.1.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1.3.2. Выморочное имущество в виде расположенных на территории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 Главными целями и задачами выявления объектов бесхозяйного недвижимого имущества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вовлечение неиспользуемых объектов в свободный гражданский оборот;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обеспечение нормальной и безопасной технологии в эксплуатации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повышение эффективности использования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 Выявление бесхозяйных недвижимых вещей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Администрация Мирненского сельского поселения Хабаровского муниципального района Хабаровского края (далее Администрация) самостоятельно осуществляет действия по выявлению, учету и приобретению в муниципальную собственность Поселения бесхозяйных недвижимых вещей.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Сведения о недвижимом имуществе, имеющем признаки бесхозяйного, могут поступать: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от исполнительных органов государственной власти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результате проведения инвентаризации;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при проведении ремонтных работ на объектах инженерной инфраструктуры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на основании заявлений юридических и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иными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Органы государственной власти, органы местного самоуправления, граждане, юридические лица и иные лица направляют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мотивированные заявления, обращения о выявленных недвижимых вещах, которые попадают под понятие бесхозяйных;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заявления, обращения об отказе от права собственности на принадлежащие им объекты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2.3. В заявлениях, обращениях о выявленных недвижимых вещах, которые подпадают под понятие бесхозяйных, указываются известные заявителю данные о характеристиках (параметрах) бесхозяйной недвижимой вещи, ее местоположение, данные о периоде времени, с которого пользование вещью не осуществляется, иные данные, характеризующие недвижимую вещь, ее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Документом, подтверждающим отказ собственника от права собственности на объект недвижимого имущества, является заявление собственника об отказе от права собственности на объект недвижимого имущества. 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Администрацию по месту нахождения объекта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заявлении должны содержаться данные о правообладателе,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Копии указанных правоустанавливающих документов могут быть удостоверены нотариально. В иных случаях на копиях правоустанавливающих документов должностное лицо администрации Мирненского сельского поселения(далее - должностное лицо), в обязанности которого входит учет бесхозяйных недвижимых вещей,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2.5. Заявления, обращения, указанные в пунктах 2.3, 2.4, должны содержать данные об имени, отчестве (при наличии), фамилии (наименовании), почтовом адресе (месте нахождения юридического лица), иные данные, обязательное наличие которых установлено действующим законодательством Российской Федерации о порядке рассмотрения заявлений и обращений граждан, в том числе дату,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 По поступившему заявлению, обращению и иной информации о выявленных недвижимых вещах, которые подпадают под понятие бесхозяйных, должностное лицо проверяет достоверность сведений о бесхозяйном имуществе и осуществляет: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2.6.1. Проверку поступивших сведений о выявленном объекте недвижимого имущества, имеющем признаки бесхозяйного (с выездом на 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2.6.2. Сбор необходимой документации и подачу ее в Управление Федеральной службы государственной регистрации, кадастра и картографии по Хабаровскому краю в целях постановки на учет выявленного объекта недвижимого имущества как бесхозяйного;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2.6.3. Внесение в реестр выявленного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2.6.4. Подготовку документов для принятия бесхозяйного объекта недвижимого имущества в муниципальную собственность Поселения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2.7. Для подтверждения информации о бесхозяйных недвижимых вещах должностное лицо высылает запросы: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налоговый орган об уплате налога на имущество и земельного налога с имущества по установленному адресу, о наличии в Едином государственном реестре юридических лиц сведений о юридическом лице, являющимся возможным собственником либо владельцем этого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орган, осуществляющий государственную регистрацию прав на недвижимое имущество и сделок с ним и ведение Единого государственного реестра прав на недвижимое имущество и сделок с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соответствующие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Федерации и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специализированные муниципальные предприятия, предприятия иной формы собственности (в отношении выявленных объектов инженерной инфраструктуры);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при необходимости в органы, осуществляющие ведение государственного кадастра недвижимости, в органы записи актов гражданского состояния о наличии актовой записи о смерти последнего собственника бесхозяйного имущества, в иные учреждения, организации, предприятия.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2.8. В случае получения достоверной информации о наличии собственника объекта недвижимого имущества должностное лицо прекращает работу по сбору документов для постановки на учет в качестве бесхозяйного и в течение трех рабочих дней с момента получения информации направляет данную информацию лицу, представившему первичную информацию об этом объекте в письменном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этом должностное лицо в течении 10 рабочих дней направляет собственнику объекта обращение с просьбой отказаться от прав на него в пользу муниципального образования либо принять меры к надлежащему содержанию и благоустройству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 Если в результате проверки собственник объекта недвижимого имущества не будет установлен, то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2.9.1. Дает в средства массовой информации, размещает на официальном сайте Администрации в сети «Интернет» и на доске объявлений, расположенной на территории Поселения объявление о необходимости явки лица, считающего себя ее собственником или, имеющего на нее права, с предупреждением о том, что в случае неявки вызываемого лица указанная недвижимая вещь будет по заявлению Поселения поставлена на учет в органе, осуществляющем государственную регистрацию прав на недвижимое имущество и сделок с ним, в качестве бесхозяйной вещи и занесена в Единый реестр бесхозяйного имущества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2.9.2. По истечении 30 дней со дня публикации объявления, указанного в подпункте 2.9.1. Положения, в случае неявки лица, считающего себя собственником объекта недвижимого имущества, в 5-дневный срок составляет акт о невозможности установления собственника данного объекта недвижимости или иной соответствующий ситуации 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2.9.3. В случае необходимости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технического и кадастрового паспортов на данный объект.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2.9.4.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Документами, подтверждающими, что объект недвижимого имущества не имеет собственника или его собственник неизвестен,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выписка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(здание, строение, сооружение,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отказа собственника - юридического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нотариально заверенное заявление от собственника об отказе от права собственности на объект недвижимого имущества и согласии на постановку его на учет в качестве бесхозяйного (представляется в случае отказа собственника от права собственности на это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копии правоустанавливающих документов, подтверждающих наличие права собственности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кадастровый паспорт на земельный участок, на котором расположен объект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выписку из Единого государственного реестра юридических лиц, копии учредительных документов юридического лица, свидетельства о государственной регистрации юридического лица, идентификационный номер налогоплательщика.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отказа собственника - физического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копии правоустанавливающих документов, подтверждающих наличие права собственности физического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сведения о регистрации физического лица в качестве предпринимателя без образования юридического лица либо справку о регистрации по месту его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копия документа, удостоверяющего личность гражданина;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кадастровый паспорт на земельный участок, на котором расположен объект недвижимости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документы, подтверждающие отсутствие проживающих в бесхозяйных жилых помещениях (акты обследования, выписки из домовой книги);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иные документы, подтверждающие, что объект недвижимого имущества является бесхозяйным.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2.10. Для принятия на учет объекта недвижимого имущества как бесхозяйного, глава Мирненского сельского поселения обращается с заявлением в Управление Федеральной службы государственной регистрации, кадастра и картографии по Хабаровскому краю, к которому прилагает: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 случае если здание, сооружение, помещение, машино-место не имеет собственника или его собственник не известен, - документ, подтверждающий что объект недвижимого имущества не имеет собственника или его собственник неизвестен,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осуществляющими регистрацию прав на недвижимое имущество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Хабаровского края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 случае если собственник (собственники) отказался от права собственности на здание, сооружение, помещение, машино-место: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заявление собственника (собственников)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Все прилагаемые к заявлению документы представляются в двух экземплярах, один из которых должен быть подлинником и после принятия Управлением Федеральной службы государственной регистрации, кадастра и картографии по Хабаровскому краю на учет объекта (отказа в принятии на учет, прекращения принятия на учет) должен быть возвращен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3. Учет бесхозяйных объектов недвижимого имущества в Реестре выявленного бесхозяйного недвижимого имущества и обеспечение его сохранности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 Бесхозяйный объект недвижимого имущества учитывается в Реестре выявленного бесхозяйного недвижимого имущества на территории Мирненского сельского поселения (далее – Реестр) с даты постановки объекта недвижимого имущества в качестве бесхозяйного Управлением Федеральной службы государственной регистрации, кадастра и картографии по Хабаровскому краю, с момента возникновения права муниципальной собственности на такой объект, по форме согласно к настоящему Положению либо до снятия с учета в органе, осуществляющем государственную регистрацию прав на недвижимое имущество и сделок с ним при объявлении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 Основанием для включения такого объекта в Реестр является соответствующее постановление администрации Мирненского сельского поселения(далее - Постановление), проект которого готовит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Постановление должно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сведения о постановке на учет выявленного бесхозяйного имущества и включении его в Реестр;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указания о порядке дальнейшего использования бесхозяйного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указания о порядке финансирования расходов, связанных с содержанием бесхозяйного имущества, по фактически понесенным и будущим затратам.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 В целях предотвращения угрозы разрушения бесхозяйного объекта недвижимого имущества,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такой объект и находящиеся в его составе бесхозяйные движимые вещи(при наличии) на период оформления их в собственность муниципального образования Постановлением передаются на ответственное хранение муниципальным бюджетным учреждениям, осуществляющим виды деятельности, соответствующие целям использования этого бесхозяйного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 Администрация вправе осуществлять ремонт и содержание бесхозяйного имущества за счет средств местного бюджета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3.5. При объявлении собственников бесхозяйного недвижимого имущества в соответствии с законом имущество снимается с учета в органе, осуществляющем государственную регистрацию прав на недвижимое имущество и сделок с ним и исключается из Реестра Постановлением.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4. Порядок признания бесхозяйных вещей муниципальной собственностью Поселения и распоряжения ими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 Если до принятия бесхозяйного объекта недвижимого имущества в муниципальную собственность Поселения объявится его собственник, то доказывание права собственности на него лежит на этом собственнике.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В случае, если собственник докажет право собственности на объект недвижимого имущества, должностное лицо в течении 10 рабочих дней направляет собственнику письменное обращение с предложением принятия мер по содержанию данного объекта в надлежащем состоянии в соответствии с действующими нормами 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непринятии со стороны собственника никаких мер по истечении 6 месяцев с момента получения собственником письменного обращения, составляется соответствующий акт, вопросы его дальнейшего использования решаются в судебном порядке. Должностное лицо в течении 10 рабочих дней готовит соответствующее Постановление об исключении этого объекта из Реестра.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 В случае, если собственник докажет свое право собственности на объект недвижимого имущества, Администрация 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в судебном порядке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4.4. В случае, если бесхозяйный объект недвижимого имущества по решению суда будет признан муниципальной собственностью Поселения,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4.5. По истечении года со дня постановки бесхозяйного объекта недвижимого имущества Управлением Федеральной службы государственной регистрации, кадастра и картографии по Хабаровскому краю на учет, Администрация обращается в суд с заявлением о признании права муниципальной собственности Поселения на этот объект и находящиеся в его составе бесхозяйные движимые вещи (при наличии) в порядке, предусмотренном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4.6. Право муниципальной собственности на бесхозяйный объект недвижимого имущества, установленное решением суда, подлежит государственной регистрации в Управлении Федеральной службы государственной регистрации, кадастра и картографии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4.7. После вступления в силу решения суда о признании права муниципальной собственности Поселения на бесхозяйный объект недвижимого имущества,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готовит проект Постановления о принятии объекта недвижимого имущества в муниципальную собственность с включением его в состав муниципальной казны Поселения и направляет на подписание главе Поселения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вносит объект недвижимого имущества в реестр муниципального имущества Поселения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подает документы в Управление Федеральной службы государственной регистрации, кадастра и картографии по Хабаровскому краю для государственной регистрации права муниципальной собственности Поселения на объект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готовит проект Постановления о дальнейшем использовании либо закреплении данного имущества в соответствии с действующим законодательством и направляет на подписание главе Поселения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4.8. В течение 10 дней после государственной регистрации права муниципальной собственности Поселения на объект недвижимого имущества должностное лицо направляет в орган, осуществляющий технический учет и инвентаризацию объектов недвижимого имущества, заверенную копию данного свидетельства для внесения изменений в техническую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5. Порядок принятия выморочного имущества в муниципальную собственность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5.1. Под выморочным имуществом, переходящим по праву наследования к муниципальному образованию по закону относится имущество, принадлежащее гражданам на праве собственности и освобождающееся после их смерти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а также, если имущество передано по завещанию муниципальному образованию.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5.2. В соответствии с действующим законодательством выморочное имущество в виде расположенных на территории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 переходит в порядке наследования по закону в муниципальную собственность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5.3. Документом, подтверждающим право муниципальной собственности Поселения на наследство, является свидетельство о праве на наследство, выдаваемое нотариальным органом. Для приобретения выморочного имущества принятие наследства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5.4. Администрация обеспечивает государственную регистрацию права муниципальной собственности Поселения на выморочное имущество в органах, осуществляющих государственную регистрацию прав на недвижимость и сделок с 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6. Особенности оформления документов на выморочное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переходящее в порядке наследования Поселению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6.1. Для получения свидетельства о праве на наследство на выморочное имущество должностное лицо собирает следующие документы, направляя запросы в соответствующие государственные органы: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свидетельство (справку) о смерти, выданное учреждениями записи актов гражданского состояния;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выписку из лицевого счета 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выписку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(здание, строение, сооружение,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кадастровый паспорт;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технический паспорт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правоустанавливающие документы на объект недвижимого имущества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учредительные документы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иные документы по требованию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6.2. В случае отказа нотариуса в выдаче свидетельства о праве на наследство на выморочное имущество Администрация обращается с иском в суд о признании права муниципальной собственности муниципального образования на выморочное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6.3. При получении свидетельства о праве на наследство на выморочное имущество, либо вступившее в силу решение суда о признании права муниципальной собственности муниципального образования на выморочное имущество Администрация обращается в орган, осуществляющий государственную регистрацию прав на недвижимое имущество и сделок с ним для регистрации права муниципальной собственности муниципального образования на выморочное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6.4. После государственной регистрации прав на недвижимое имущество и сделок с ним должностное лицо готовит проект Постановления о приеме в муниципальную собственность Поселения и включении в состав имущества муниципальной казны выморочного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6.5. Сведения по жилым помещениям, земельным участкам, а также по расположенным на них зданиям, сооружениям, иным объектам недвижимости; долям в праве общей долевой собственности, являющиеся выморочным имуществом, право собственности на которые зарегистрировано за муниципальным образованием, вносятся в реестр муниципального имущества Поселения, а документация, связанная с объектом недвижимости, поступает на хранение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7.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7.1. В Положение могут быть внесены изменения и дополнения в связи с изменением действующего законодательства, Устава Поселения и нормативных правовых актов местного значения, принятых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7.2. Изменения и дополнения к настоящему Положению вступают в силу после их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7.3. Действия нормативных правовых актов, положений, правил и других нормативных правовых документов Поселения применяются в части, не противоречащей настоящему Положению. В случае если выявится, что отдельные требования настоящего Положения противоречат действующему законодательству, Поселение руководствуется действующим законодательством и одновременно принимает решение о внесении изменений в настоящее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7.4. Все, что не урегулировано настоящим Положением, регулируется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Приложение №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Блок- схема, отображающая последовательность прохождения всех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осуществление юридически значимых действий, направленных на признание права собственности Мирненского сельского поселения на объект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37" w:right="0" w:firstLine="0"/>
        <w:jc w:val="center"/>
        <w:rPr>
          <w:rFonts w:ascii="times"/>
          <w:color w:val="000000"/>
          <w:sz w:val="21"/>
          <w:lang w:val="en-US"/>
        </w:rPr>
      </w:pPr>
      <w:r>
        <w:rPr>
          <w:rFonts w:ascii="times"/>
          <w:color w:val="000000"/>
          <w:sz w:val="21"/>
          <w:rtl w:val="off"/>
          <w:lang w:val="en-US"/>
        </w:rPr>
        <w:t>осуществление юридически значимых действий, направленных на признание объекта недвижимого имущества бесхозяйным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подготовка и направление заявления в Управление Федеральной службы государственной регистрации, кадастра и картографии по Хабаровскому краю о постановке объекта недвижимого имущества на учёт в качестве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принятие в собственность муниципального образования</w:t>
      </w:r>
      <w:r>
        <w:rPr>
          <w:rFonts w:ascii="times new roman"/>
          <w:color w:val="000000"/>
          <w:sz w:val="21"/>
          <w:rtl w:val="off"/>
          <w:lang w:val="en-US"/>
        </w:rPr>
        <w:t xml:space="preserve"> </w:t>
      </w:r>
      <w:r>
        <w:rPr>
          <w:rFonts w:ascii="times new roman"/>
          <w:color w:val="000000"/>
          <w:sz w:val="21"/>
          <w:rtl w:val="off"/>
          <w:lang w:val="en-US"/>
        </w:rPr>
        <w:t xml:space="preserve">Мирненского </w:t>
      </w:r>
      <w:r>
        <w:rPr>
          <w:rFonts w:ascii="times new roman"/>
          <w:color w:val="000000"/>
          <w:sz w:val="21"/>
          <w:rtl w:val="off"/>
          <w:lang w:val="en-US"/>
        </w:rPr>
        <w:t>сельское поселение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РЕЕСТР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Объектов недвижимости, имеющих признаки бесхозяйного имущества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90"/>
        <w:gridCol w:w="90"/>
        <w:gridCol w:w="90"/>
        <w:gridCol w:w="90"/>
        <w:gridCol w:w="90"/>
        <w:gridCol w:w="90"/>
        <w:gridCol w:w="90"/>
        <w:gridCol w:w="9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Наименование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Местонахождение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Ориентировочные сведения об объекте (год постройки технические характеристики, площадь)</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Основание внесения объекта в данный реестр</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Дата внесения объекта в данный реестр</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Ф.И.О. (при наличии) должностного лица, внесшего объект в данный реестр</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Примечания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В администрацию </w:t>
      </w:r>
      <w:r>
        <w:rPr>
          <w:rFonts w:ascii="times new roman"/>
          <w:color w:val="000000"/>
          <w:sz w:val="21"/>
          <w:rtl w:val="off"/>
          <w:lang w:val="en-US"/>
        </w:rPr>
        <w:t xml:space="preserve">Мирненского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 xml:space="preserve">                                                                           </w:t>
      </w:r>
      <w:r>
        <w:rPr>
          <w:rFonts w:ascii="times new roman"/>
          <w:color w:val="000000"/>
          <w:sz w:val="18"/>
          <w:rtl w:val="off"/>
          <w:lang w:val="en-US"/>
        </w:rPr>
        <w:t>(Ф.И.О.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проживающего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телефон: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Имущество, предположительно оставшееся без владельца: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наименование (назначение)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место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расположения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Ориентировочные сведения об объекте(год постройки, технические характеристики, площадь)</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для объектов инженерной инфраструктуры – протяжённость диаметр и материал трубопроводов, объём и материал систем водоотведения и водоснабжения и т.д.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сведения о предполагаемом собственнике владельце, пользователе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период неиспользования объекта, неосуществления в отношении него правомочий собственника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w:t>
      </w:r>
      <w:r>
        <w:rPr>
          <w:rFonts w:ascii="times new roman"/>
          <w:color w:val="000000"/>
          <w:sz w:val="21"/>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ПРИМЕРНОЕ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В администрацию </w:t>
      </w:r>
      <w:r>
        <w:rPr>
          <w:rFonts w:ascii="times new roman"/>
          <w:color w:val="000000"/>
          <w:sz w:val="21"/>
          <w:rtl w:val="off"/>
          <w:lang w:val="en-US"/>
        </w:rPr>
        <w:t>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21"/>
          <w:rtl w:val="off"/>
          <w:lang w:val="en-US"/>
        </w:rPr>
        <w:t>(</w:t>
      </w:r>
      <w:r>
        <w:rPr>
          <w:rFonts w:ascii="times new roman"/>
          <w:color w:val="000000"/>
          <w:sz w:val="18"/>
          <w:rtl w:val="off"/>
          <w:lang w:val="en-US"/>
        </w:rPr>
        <w:t>Ф.И.О.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паспорт: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 xml:space="preserve"> кем, когда выдан: 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 xml:space="preserve"> проживающего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телефон: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Я, 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 xml:space="preserve">Ф.И.О. (при наличии)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отказываюсь от недвижимого имущества 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____________________________________________________________________________________________________________________________________,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описание данного недвижимого имущества, принадлежащего (не принадлежащего) мне на праве собственности (долевой собственности, нужное подчеркнуть)_____________________________________________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документ, подтверждающий право собственности (долевой собственности), размер доли в случае отказа от долевой собственности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другие документы, подтверждающие право владения, распоряжения и пользования данным недвижимым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Прилагаю следующие документы:________________________________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Число</w:t>
      </w:r>
      <w:r>
        <w:rPr>
          <w:rFonts w:ascii="times new roman"/>
          <w:color w:val="000000"/>
          <w:sz w:val="21"/>
          <w:rtl w:val="off"/>
          <w:lang w:val="en-US"/>
        </w:rPr>
        <w:t xml:space="preserve">        </w:t>
      </w:r>
      <w:r>
        <w:rPr>
          <w:rFonts w:ascii="times new roman"/>
          <w:color w:val="000000"/>
          <w:sz w:val="21"/>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ПЕРЕЧЕНЬ ДОКУМЕНТОВ ДЛЯ ПРИНЯТИЯ НА УЧЕТ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Заявление органа местного самоуправления муниципального образования, на территории которого расположен объект недвижимого имущества, о постановке на учет данного объекта недвижимого имущества как бесхозяйного (подготавливается сотрудниками Управления Федеральной службы государственной регистрации, кадастра и картографии по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Документ, удостоверяющий личность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3. Нотариально удостоверенная доверенность или иной документ представителя органа местного самоуправления на представление интересов муниципального образования в органе, осуществляющем государственную регистрацию прав.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том случае, если полномочия представителя органа местного самоуправления подтверждаются доверенностью, составленной на бланке данного органа,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о государственной регистрации прав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4. Кадастровый паспорт на объект недвижимого имущества, выданный организацией (органом) по учету объектов недвижимого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 случае отказа собственника от права собственности на объект недвижимого имущества - заявление собственника об отказе от права собственности на объект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орган местного самоуправления по месту нахождения объекта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Если право собственности лица, отказавшегося от права собственности на объект недвижимого имущества, не зарегистрировано в Едином государственном реестре прав, в заявлении органа местного самоуправления о принятии на учет данного объекта недвижимого имущества должны содержаться данные о правообладателе, указанные в Правилах ведения Единого государственного реестра прав на недвижимое имущество и сделок с ним, утвержденных Постановлением Правительства Российской Федерации от 18 февраля 1998 № 219. В этом случае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 Копии указанных правоустанавливающих документов могут быть удостоверены нотариально. В иных случаях на копиях правоустанавливающих документов должностное лицо органа местного самоуправления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В случае принятия на учет в качестве бесхозяйного объекта недвижимого имущества, который не имеет собственника или его собственник неизвестен – документы, подтверждающие данные факты.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Такими документами, в частности,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выданные органами учета государственного и муниципального имущества документы о том,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ПЕРЕЧЕНЬ ДОКУМЕНТОВ ДЛЯ ГОСУДАРСТВЕННОЙ РЕГИСТРАЦИИ ПРАВ НА ОБЪЕКТЫ НЕДВИЖИМОГО ИМУЩЕСТВА НА ОСНОВАНИИ СУДЕБНОГО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Заявление о государственной регистрации права. При наличии в Едином государственном реестре прав записи о праве, какого - либо лица на недвижимое имущество судебный акт о признании аналогичного права на данное имущество за иным лицом имеет юридическую силу в отношении первого лица только при условии его участия в деле в качестве ответчика. В этом случае лицо, в пользу которого вынесен судебный акт, должно также представить заявление о прекращении права предыдущего правообладателя.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Документ, удостоверяющий личность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Нотариально удостоверенная доверенность или иной документ, подтверждающий полномочия на представление интересов в органе, осуществляющем государственную регистрацию прав (в случае подачи заявления и документов представителем).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Учредительные документы юридического лица или нотариально удостоверенные копии учредительных документов юридического лица.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документ, подтверждающий полномочия руководителя юридического лица (выписка из протокола, приказ,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Документ, подтверждающий уплату государственной пошлины за государственную регистрацию права.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Копии вступивших в законную силу судебных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7. Кадастровый паспорт объекта недвижимого имущества, выданный организацией (органом) по учету объектов недвижимого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Приложение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Список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выморочного имущества в виде жилого помещения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
        <w:gridCol w:w="72"/>
        <w:gridCol w:w="72"/>
        <w:gridCol w:w="72"/>
        <w:gridCol w:w="72"/>
        <w:gridCol w:w="72"/>
        <w:gridCol w:w="72"/>
        <w:gridCol w:w="72"/>
        <w:gridCol w:w="72"/>
        <w:gridCol w:w="72"/>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включения в список</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Адрес</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Ф.И.О. (при наличии) наследователя помещения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Характеристика жилого помещения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открытия наследственного дела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Ф.И.О. (при наличии) нотариуса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получения свидетельства о праве на наследство</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гос. регистрации права собственности муниципального образования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примечание</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997" w:right="0" w:firstLine="0"/>
        <w:jc w:val="left"/>
        <w:rPr>
          <w:rFonts w:ascii="times new roman"/>
          <w:color w:val="000000"/>
          <w:sz w:val="21"/>
          <w:lang w:val="en-US"/>
        </w:rPr>
      </w:pPr>
      <w:r>
        <w:rPr>
          <w:rFonts w:ascii="times new roman"/>
          <w:color w:val="000000"/>
          <w:sz w:val="21"/>
          <w:rtl w:val="off"/>
          <w:lang w:val="en-US"/>
        </w:rPr>
        <w:t>В администрацию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 согласии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Я, 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(Ф.И.О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даю согласие администрации Мирненского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Дата рождения 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(число, месяц,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Документ, удостоверяющий личность________________________________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12"/>
          <w:rtl w:val="off"/>
          <w:lang w:val="en-US"/>
        </w:rPr>
        <w:t>(наименование, номер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серия документа, кем и когда выдан)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Адрес регистрации по месту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(почтовый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Адрес фактического проживания___________________________________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(почтовый адрес фактического проживания,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_________________________________________________________________ 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контактный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Сведения о законном представителе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(фамилия, имя, отчество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21"/>
          <w:rtl w:val="off"/>
          <w:lang w:val="en-US"/>
        </w:rPr>
        <w:t xml:space="preserve">    (</w:t>
      </w:r>
      <w:r>
        <w:rPr>
          <w:rFonts w:ascii="times new roman"/>
          <w:color w:val="000000"/>
          <w:sz w:val="18"/>
          <w:rtl w:val="off"/>
          <w:lang w:val="en-US"/>
        </w:rPr>
        <w:t>почтовый адрес места жительства, пребывания, фактического проживания,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Дата рождения законного представителя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 xml:space="preserve">                                                                                                                                                   </w:t>
      </w:r>
      <w:r>
        <w:rPr>
          <w:rFonts w:ascii="times new roman"/>
          <w:color w:val="000000"/>
          <w:sz w:val="12"/>
          <w:rtl w:val="off"/>
          <w:lang w:val="en-US"/>
        </w:rPr>
        <w:t>(число, месяц,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Документ, удостоверяющий личность законного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(наименование, номер и серия документа, кем и когда выдан)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8. Документ, подтверждающий полномочия законного представителя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2"/>
          <w:lang w:val="en-US"/>
        </w:rPr>
      </w:pPr>
      <w:r>
        <w:rPr>
          <w:rFonts w:ascii="times new roman"/>
          <w:color w:val="000000"/>
          <w:sz w:val="12"/>
          <w:rtl w:val="off"/>
          <w:lang w:val="en-US"/>
        </w:rPr>
        <w:t>(наименование, номер и серия документа, кем и когда выдан)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u w:val="single"/>
          <w:rtl w:val="off"/>
          <w:lang w:val="en-US"/>
        </w:rPr>
        <w:t>Примечание</w:t>
      </w:r>
      <w:r>
        <w:rPr>
          <w:rFonts w:ascii="times new roman"/>
          <w:color w:val="000000"/>
          <w:sz w:val="21"/>
          <w:rtl w:val="off"/>
          <w:lang w:val="en-US"/>
        </w:rPr>
        <w:t>: пункты с 5 по 8 заполняются в том случае, если заявление заполняет законный представитель гражданина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 ответственности за достоверность представленных сведений предупрежден(а).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Срок действия Заявления - один год с даты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Подпись заявителя ______________ /______________/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 порядке выявления, учета и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бесхозяйного и выморочного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муниципальную собственность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 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РЕЕСТР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объектов бесхозяйного недвижимого имущества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Наименование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Место нахождения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Краткая характеристика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Номер, дата и наименование постановления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Дата постановки на учет в Росреестре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6</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