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28.06.2017 № 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Скворцово, ул. Цветочная, 19, объекту незавершенного строительства (кадастровый номер 27:17:0301801:1402), расположенному на земельном участке с кадастровым номером 27:17:0301801:1239, адрес (местоположение): Хабаровский край, Хабаровский район, в 150 метрах по направлению на юго-запад от земельного участка по ул. Цветочная,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с.Скворцово, ул. Цветочная, 19,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22.06.2017 №44 «О присвоении адреса жилому дому и земельному участку»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