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«По искам прокурора суд обязал укомплектовать медицинским оборудованием филиалы медико-санитарных частей №№ 6, 7 ФКУЗ МСЧ-27 ФСИН России».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Хабаровской прокуратурой по надзору за соблюдением законов в исправительных учреждениях проведена проверка обеспечения охраны здоровья лиц, отбывающих наказание в виде лишения свободы в ФКУ ИК-13 и ИК-12 УФСИН России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В ходе проведенной проверки выявлены факты недоукомплектованния медицинских кабинетов оборудованием, что напрямую влияло на качество и полноту оказания медицинской помощи лицам, отбывающим наказания в виде лишения свободы.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По фактам выявленных нарушений, Хабаровский прокурор по надзору за соблюдением законов в исправительных учреждениях обратился в суд с двумя административными исковыми заявлениями, которые рассмотрены и удовлетворены.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На ответчиков возложена обязанность обеспечить стоматологический кабинет дентальным рентгеновским аппаратом с цифровым приемником изображения (радиовизиографом), кабинет врача-невролога персональным компьютером с программами когнитивной реабилитации.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Решения суда не вступили в законную силу.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