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22.12.2017 № 109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пунктом 5, 6, части 1, статьи 14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на основании постановления Правительства Хабаровского края от 07.06.2012 № 185-пр «Об утверждении государственной программы Хабаровского края «Повышение качества жилищно-коммунального обслуживания населения Хабаровского края», в целях повышения уровня благоустроенности общественных и дворовых территорий Мирненского сельского поселения Хабаровского муниципального района Хабаровского края (далее – поселение), вовлечения заинтересованных граждан в реализацию мероприятий по благоустройству территории поселения,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Утвердить прилагаемую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Опубликовать настоящее постановление в Информационном бюллетене и разместить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исполнением настоящего постановления возложить на главного специалиста администрации Мирненского сельского поселения Думаленко 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22.12.2017 № 109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 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ПАСПОРТ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 в рамках реализации приоритетного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Ответственный исполнитель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Соисполнители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Участники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 граждане, общественные и иные организации, участвующие в реализации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Разработчик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Повышение уровня 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повышение уровня благоустройства дворовых территорий многоквартирных домов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повышение уровня благоустройства общественных территорий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повышение уровня вовлеченности заинтересованных граждан в реализацию мероприятий по благоустройству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Целевые индикаторы и показатели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доля благоустроенных дворовых территорий от общего количества дворовых территорий, подлежащих благоустройству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доля благоустроенных общественных территорий от общего количества общественных территорий, подлежащих благоустройству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Основные мероприятия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Благоустройство дворовых территорий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Благоустройство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Объемы бюджетных ассигнований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Общий объем финансирования программы  составит 4406,3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- 3525,02 тыс. рублей – средства бюджета Хабаровского края (с учетом средств, обеспеченных субсидией федерального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- 881,255 тыс. рублей – средства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том числе по годам: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2019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2020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2021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2022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 них: объем финансирования из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 год – 176,251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2019 год – 176,251тыс.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2020 год – 176,251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2021 год – 176,251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2022 год – 176,251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 бюджета Хабаровского края (с учетом средств, обеспеченных субсидией федерального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2019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2020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2021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2022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Ожидаемые конечные результаты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увеличение доли благоустроенных дворовых территорий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увеличение доли благоустроенных общественных территорий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создание благоприятной и комфортной среды жизнедеятельности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Характеристика текущего состояния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сектора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Анализ сферы благоустройства Мирненского сельского поселения Хабаровского муниципального района Хабаровского края (далее – Мирненское сельское поселение) показал, что в последние годы на территории поселения целенаправленная и планомерная работа по благоустройству дворовых территории и территорий общего пользования не проводилась.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Ограниченность средств бюджета поселения не позволяла без финансовой помощи краевого бюджета реализовывать плановую политику благоустройства дворовых и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связи с ограниченным финансированием в рамках ремонта выполнялся ограниченный перечень работ, в целях обеспечения минимальных потребностей жителей, не позволяющий отнести данные дворовые территории к числу благоустроенных и соответствующих современным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вопросах благоустройства Мирненского сельского поселения имеется ряд проблем: низкий уровень общего благоустройства дворовых территории, низкий уровень благоустройства общественных территорий. Данные проблемы имеют прямое влияние на оценку населением сельского поселения как места для постоянного проживания.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Так, в Мирненском сельском поселении большая часть общественных территорий (проезды, центральные улицы, площадь и т.д.) и дворовых территорий многоквартирных домов не отвечают современным требованиям, в связи с чем требуется комплексный подход к благоустройству, включающий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Благоустройство общественных территорий,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ремонт автомобильных дорог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ремонт и устройство тротуаров;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обеспечение освещения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установку скамеек;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установку урн для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оборудование автомобильных парковок;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озеленение территорий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иные виды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этом все общественные территории нуждаются в том или ином виде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Адресный перечень территорий общего пользования Мирненского сельского поселения, на которых планируется благоустройство в текущем году, утверждается в соответствии с Приложением №4 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Благоустройство дворовых территории, предусматривающее: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Минимальный перечень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ремонт дворовых проездов;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обеспечение освещения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установку скамеек;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установку урн для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этом указанный перечень является исчерпывающим и не может быть расширен.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Дополнительный перечень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ремонт и (или устройство) тротуаров;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ремонт автомобильных дорог, образующих проезды к территориям, прилегающим к многоквартирным домам;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ремонт и устройство автомобильных парковок (парковочных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ремонт и устройство системы водоотведения поверхностного стока;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устройство и оборудование детских, спортивных площадок, иных площадок;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организация площадок для установки мусоросборников;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 озеленение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этом дополнительный перечень работ реализуется только при условии реализации работ, предусмотренных минимальным перечнем по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Нормативная стоимость (единичные расценки) работ по благоустройству дворовых территорий в рамках приоритетного проекта «Комфортная городская среда» и визуализированный перечень образцов элементов благоустройства дворовых территорий, предлагаемых к размещению, приведены в Приложении №2 и №3 к настоящей муниципальной программе соответственно.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Форма и минимальная доля финансового и (или) трудового участия заинтересованных лиц, организаций в выполнении дополнительного перечня работ по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территорий в случае, если решением общего собрания собственников принято решение о трудовой форме участия в софинансировании работ по благоустройству дворовой территории и такое решение не противоречит условиям, установленным правовыми актами Правительства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Трудовая (неденежная) форма участия может быть выражена: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строительных материалов, техники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обеспечение благоприятных условий для работы подрядной организации, выполняющей работы и для ее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 формой финансового участия понимается - доля финансового участия заинтересованных лиц, организаций в выполнении дополнительного перечня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Доля участия заинтересованных лиц в выполнении дополнительного перечня работ по благоустройству дворовых территорий определяется как процент от стоимости мероприятий по благоустройству дворовой территории, входящих в дополнительный перечень, и составляет не менее 2 процентов при трудовом участии и не менее 1 процента при финансовом участии.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Включение предложений заинтересованных лиц о включении общественной территории и дворовой территории многоквартирного дома в муниципальную программу производится в соответствии с нормативными правовыми актами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Общее количество дворовых территорий многоквартирных домов Мирненского сельского поселения составляет 59 ед. Большинство дворовых территорий нуждаются в проведении того или иного вида работ из минимального и дополнительного перечней, а большая часть в проведении комплекса благоустроительных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Адресный перечень дворовых территорий многоквартирных домов, расположенных на территории Мирненского сельского поселения, на которых планируется благоустройство в 2018-2022 годах, утверждается в соответствии с Приложением №5 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Включение дворовой территории в муниципальную программу без решения заинтересованных лиц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мероприятий по благоустройству дворовых территорий многоквартирных домов, расположенных на территории Мирненского сельского поселения, а также общественных территорий сельского поселения осуществляется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по утверждению муниципальной программы Мирненского сельского поселения на 2018-2022 годы изложены в Приложении №6 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Применение программного метода позволит поэтапно осуществлять комплексное благоустройство дворовых территории и общественных территорий поселения с учетом мнения граждан, а именно: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запустит реализацию механизма поддержки мероприятий по благоустройству, инициированных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запустит механизм финансового и трудового участия граждан и организаций в реализации мероприятий по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сформирует инструменты общественного контроля за реализацией мероприятий по благоустройству на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а также комфортное современное «общественное пространство».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Цели и задачи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основными приоритетами государственной политики в сфере благоустройства, стратегическими документами по формированию комфортной городской среды федерального уровня, приоритетами муниципальной политики Мирненского сельского поселения в области благоустройства является комплексное развитие современной городской инфраструктуры на основе единых подходов.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Основной целью муниципальной программы является повышение уровня благоустройства территории сельского поселения в области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достижения поставленных целей необходимо решить следующие задачи: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повышение уровня благоустройства дворовых территорий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повышение уровня благоустройства общественных территорий сельского поселения в области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повышение уровня вовлеченности заинтересованных граждан, организаций в реализацию мероприятий по благоустройству общественных территорий сельского поселения, а также дворовых территорий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Прогноз конечных результатов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Ожидаемыми конечными результатом муниципальной программы, отражающими социальные и экономические выгоды поселения должны стать: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-увеличение доли благоустроенных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увеличение доли благоустроенных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создание благоприятной и комфортной среды жизнедеятельности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Сроки и этапы реализации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реализации муниципальной программы – 2018 – 2022 годы. Этапы реализации не выделяются.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 показателях (индикаторах)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Сведения о показателях (индикаторах) Программы приведены в Приложении №1 к настоящей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показателей (индикаторов) Программы носит открытый характер и предусматривает возможность корректировки.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Краткое описание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ходе реализации муниципальной программы предусматривается организация и проведение основных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организация благоустройства дворовых территорий многоквартирных домов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организация благоустройства общественных территорий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Информация о перечне основных мероприятий муниципальной программы изложена в Приложении №7 к настоящей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каждому мероприятию Исполнитель программы несет ответственность за качественное и своевременное исполнение мероприятий, целевое и эффективное использование выделяемых на ее реализацию денежных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Ресурсное обеспечение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Финансирование Программы предусматривается осуществлять за счет средств краевого бюджета, в том числе средств краевого бюджета источником финансового обеспечения которых являются средства федерального бюджета, бюджета Мирненского сельского поселения, внебюджетных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Общий объем финансирования программы составляет 4406,3 тыс. рублей,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средства краевого бюджета (с учетом средств, обеспеченных субсидией федерального бюджета) - 3525,02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средства бюджета поселения - 881,255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случае непредоставления средств из бюджета Хабаровского края действие Программы может быть изменено или остановлено постановлением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Механизм управления Программой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Для успешной реализации Программы формируется механизм управления, включающий: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закрепление ответственных должностных лиц за реализацию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мониторинг достижения показателей, характеризующих достижения цели и задач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Внесение изменений в Программу осуществляется по инициативе ответственного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Ответственный исполнитель размещает на официальном сайте администрации сельского поселения в информационно-телекоммуникационной сети «Интернет» информацию о ходе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Включение предложений заинтересованных лиц о включении территории общего пользования и дворовой территории МКД в Программу осуществляется путем реализации следующих этапов: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проведения общественного обсуждения проекта муниципальной программы в соответствии с Порядком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рассмотрения и оценки предложений заинтересованных лиц на включение в адресный перечень дворовых территорий МКД, расположенных на территории сельского поселения, на которых планируется благоустройство в 2018 – 2022 годах в соответствии с Порядком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рассмотрения и оценки предложений граждан, организаций на включение в перечень территорий общего пользования сельского поселения, на которых планируется благоустройство в 2018 – 2022 годах в соответствии с Положением о порядке представления, рассмотрения и оценки предложений граждан, организаций о включении общественной территории, подлежащей благоустройству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подготовка и утверждение (с учетом обсуждения с представителями заинтересованных лиц) дизайн-проектов благоустройства дворовых территорий в соответствии с Порядком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согласно приложению №9 к настоящей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Программа реализуется администрацией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Реализация программных мероприятий будет осуществляться путем размещения муниципального заказа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Контроль за ходом реализации Программы и целевым использованием средств осуществляет общественная комиссия, утвержденная постановлением администрации Мирненского сельского поселения «О создании общественной комиссии по обеспечению реализации приоритетного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Контрольные мероприятия регламентируются условиями муниципального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Основные меры правового регулирования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рамках реализации муниципальной программы планируется использовать следующие меры правового регулирования: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администрации Мирненского сельского поселения от 03.09.2017 № 71«Об утверждении Порядка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администрации Мирненского сельского поселения от 03.09.2017 № 72 «Об утверждении Порядка представления, рассмотрения и оценки предложений граждан и организаций о включении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общественной территории Мирненского сельского поселения, подлежащей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администрации Мирненского сельского поселения от 03.09.2017 № 73 «Об утверждении Порядка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 в соответствии с Приложением №8 к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а также дизайн-проектов благоустройства общественной территории Мирненского сельского поселения в соответствии с приложением №9 к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 показателях (индикаторах)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показателя (индикатора)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Единица измерения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Значения показателей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Доля благоустроенных дворовых территорий от общего количества дворовых территорий, подлежащих благоустройству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Доля благоустроенных общественных территорий от общего количества общественных территорий, подлежащих благоустройству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Нормативная стоимость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работ по благоустройству дворовых территорий в рамках приоритетного проекта «Комфортная городская среда»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характеристика строительных работ и конструкции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Единица измерения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Стоимость в ценах I квартала 2017 года с НДС,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Раздел 1. Ремонт дворовой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Разборка покрытия, исправление профиля с добавлением щебня, устройство покрытия из ЩМА-15 т.6 см.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1387 (цена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Выравнивание основания щебнем  см, розлив битума, устройство покрытия из а/б смеси тип Б толщиной см.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635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Ямочный ремонт асфальтобетонного покрытия: добавка в ямы песка, щебня, розлив битума, ремонт асфальтобетонного покрытия дорог однослойного толщиной 50 мм, 70 мм с вывозом лома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1073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4.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Исправление профиля оснований щебеночных с добавлением нового материала, устройство покрытия из а/б смеси тип Б толщиной 5 см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842 (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Раздел 2. Отсыпка дворовых проездов (выравнивание).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Срезка грунта, отсыпка песком (300 мм), планировка механизированным способом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362 (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6.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Засыпка песком с уплотнением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537 (за 1 м. кв.)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Раздел 3. Обеспечение освещения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7.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светильников на кронштейнах над подъездами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шт (7803)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8.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опор бетонных в ж/б кольцо с забутовкой, установка 2-х светильников с подключением к существующей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шт (41312)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9.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опор бетонных в ж/б кольцо с забутовкой, установка светильников, установка щитка управления освещением, подключение к существующей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шт (47456)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Замена светильников на стене здания, замена кабеля освещения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 шт (11410)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Раздел 3. Установка скамеек.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деревянных скамеек на металлических ножках тип "Лавка № 2" на фундаменте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шт (17100)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скамеек со спинкой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(18100)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Раздел 4. Установка урн.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металлической урны «Деревянный декор» 10 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(9200)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бетонной урны тип-9 с вкладышем на фундаменте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(2100)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Раздел 5. Установка качелей.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качели на металлических стойках, двойные с подвеской качели с резиновым сиденьем (4155)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Сборка и установка качелей двойных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качалки-балансир (малая)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Визуализированный 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образцов элементов благоустройства, предлагаемых к размещению на дворовой территории МКД, сформированный исходя из минимального перечня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Визуализированное изображение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характеристики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Скамья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Скамья без спинки: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длина скамейки - 1,5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ширина – 380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высота - 680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Цена - 3025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Скамья без спинки: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длина скамейки - 2,0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ширина - 385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высота - 660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Цена -  3420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Скамья со спинкой: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длина скамейки - 2,085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ширина - 770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высота - 975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Цена - 3620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Урна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Урна металлическая «Деревянный декор»: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высота - 665мм;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ширина - 420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объем: 10 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Цена – 2300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Урна для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высота - 540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ширина – 400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объем: 20 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Цена - 340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Урна уличная: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высота - 570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ширина - 480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объем: 40 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Цена - 420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общественных территорий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подлежащих благоустройству в 2018 – 2022 годах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общественной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Функциональное 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(местоположение)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Виды работ, планируемые к выполнению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Центральная площадь села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с.Мирное, ул.Рабочая,6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установка скамеек, установка урн, оборудование ограждения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Тротуар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Пешеходная дорожка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ул. Клубная с. Мирное, вдоль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асфальти-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АДРЕСНЫЙ 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дворовых территорий, подлежащих благоустройству в 2018 – 2022 годах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дворовой территории МКД, подлежащего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видов работ, планируемых к выполнению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ул.Клубная, д.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 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 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 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 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д.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Клубная , д.10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утверждению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2018-2022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Ответственный исполнитель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Инвентаризация дворовых территорий многоквартирных домов, в целях определения физического состояния и необходимости благоустройства в период 2018-2022 годы, в порядке, установленном Правительством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02.10.2017-01.11.2017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Инвентаризация общественных территорий, в целях определения физического состояния и необходимости благоустройства в период 2018-2022 годы, в порядке, установленном Правительством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26.10.2017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и опубликование на официальном сайте в информационно-коммуникационной сети Интернет» для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15.09.2017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Публичные слушания по проекту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08.12.2017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Утверждение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2018-2022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25.12.2017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основных мероприятий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Номер и наименование основного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Ответственный исполнитель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Ожидаемый непосредственный результат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(краткое описание)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Основные направления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Связь с показателями Программы (подпрограммы)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начала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окончания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Задача 1. Повышение уровня благоустройства дворовых территорий в населённых пунктах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Основное мероприятие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1.1.1. Благоустройство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Улучшение состояния (уровня благоустройства)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Ремонт дворовых проездов.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Обеспечение освещения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Установка скамеек.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Установка урн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Показатель 1. Доля благоуст-роенных дворовых территорий в общем количестве дворовых территорий, подлежащих благоустройству в текущем году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Задача 2. Повышение уровня благоустройства общественных территорий в населённых пунктах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Основное мероприятие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Благоустройство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Улучшение состояния (уровня благоустройства)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Благоустройство наиболее посещаемых территорий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Показатель 2. Доля благоуст-роенных общественных терри-торий в общем количестве общественных территорий, подлежащих благоустройству в текущем году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Настоящий 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 (далее – Порядок), регламентирует процедуру аккумулирования  и расходования средств заинтересованных лиц, направляемых на выполнение дополнительного перечней работ по благоустройству дворовых территорий Мирненского сельского поселения Хабаровского муниципального района Хабаровского края (далее – поселение), механизм контроля за их расходованием, а также устанавливает порядок и формы трудового и (или) финансового участия граждан в выполнении указанных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территорий в случае, если решением общего собрания собственников принято решение о трудовой форме участия в софинансировании работ по благоустройству дворовой территории и такое решение не противоречит условиям, установленным правовыми актами Правительства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Трудовая (неденежная) форма участия может быть выражена: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строительных материалов, техники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обеспечение благоприятных условий для работы подрядной организации, выполняющей работы и для ее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 формой финансового участия понимается - доля финансового участия заинтересованных лиц, организаций в выполнении дополнительного перечня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трудового и (или) финансового участия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Выполнение видов работ из дополнительного перечня работ осуществляется в рамках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при условии определения формы участия (финансовое и (или) трудовое) заинтересованными лицами в выполнении указанных видов работ в размере не менее 2 процентов от общей стоимости соответствующего вида работ при трудовом участии и не менее 1 процента от общей стоимости при финансовом участии.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2.2.Организация финансового участия, осуществляется заинтересованными лицами в соответствии с решением заинтересованных лиц, дворовая территория которых подлежит благоустройству, оформленного соответствующим протоколом общего собрания собственников в объеме не менее установленного пунктом 2.1.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Организация трудового участия, осуществляется заинтересованными лицами в соответствии с решением заинтересованных лиц, дворовая территория которых подлежит благоустройству, оформленного соответствующим протоколом общего собрания собственников, в объеме не менее установленного пунктом 2.1.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При трудовом и (или) финансовом участии размер средств, предоставляемых из бюджета поселения на выполнение работ из  дополнительного перечня  (общая стоимость соответствующего вида работ из дополнительного перечня) подлежит уменьшению на  процент от общей стоимости соответствующего вида работ, которые определили заинтересованные лица на общем собрании собственников для реализации работ по дополнительному перечню, но который должен быть не менее не менее 2 процентов от общей стоимости соответствующего вида работ при трудовом участии и не менее 1 процента от общей стоимости при финансовом участии.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Условия аккумулирования и расходования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В случае принятия решения заинтересованными лицами о выполнении работ по благоустройству дворовой территории, сформированных из дополнительного перечня работ по благоустройству, и определения финансовой формы участия и доли участия заинтересованных лиц, денежные средства заинтересованных лиц перечисляются на лицевой счет, открытый администрацией поселения как организации, уполномоченной представительным органом поселения, в Управлении Федерального казначейства по Хабаровскому краю.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Перечисление денежных средств заинтересованными лицами осуществляется до окончания выполнения работ по благоустройству дворовой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Заинтересованными лицами должен быть определен порядок сбора денежных средств, предусмотренный на софинансирование видов работ, выполняемых в рамках дополнительного перечня работ (в случае выбора формы участия – финансовое) из указанных способов: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 перечислении средств на счет или внесении средств на счет, открытый в соответствии с требованиями, установленными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сбор средств по ведомости с физических лиц, которые впоследствии также вносятся на счет, открытый в соответствии с требованиями, установленными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в виде единовременного платежа с последующим выставлением его в квитанции на оплату жилищно-коммунальных услуг и с последующим перечислением средств организацией осуществляющей сбор платежей за жилищно-коммунальные услуги на счет, открытый в соответствии с требованиями, установленными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Администрация поселения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Администрация поселения обеспечивает ежемесячное опубликование на официальном сайте администрации поселения mirnoeadm.ru в информационно-телекоммуникационной системе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и направляет указанные данные в этот же срок в адрес муниципальной общественной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Расходование аккумулированных денежных средств заинтересованных лиц осуществляется администрацией поселения на финансирование дополнительного перечня работ по благоустройству дворовых территорий, в порядке, установленном администрацией поселения по предоставлению муниципальных грантов на выполнение работ по благоустройству соответствующей дворовой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 Администрация поселения обеспечивает возврат аккумулированных денежных средств заинтересованным лицам в срок до 31 декабря текущего года при совокупности следующих условии: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неисполнения работ по благоустройству дворовой территории многоквартирного дома в текущем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лицу, с которым заключено соглашение о получении грантов на выполнение работ по благоустройству дворовой территории, не перечислены аккумулированные денежные средства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целевым расходованием аккумулированных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денежных средств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Контроль за целевым расходованием аккумулированных денежных средств заинтересованных лиц осуществляется муниципальной общественной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Администрация поселения осуществляет перечисление средств заинтересованных лиц на расчетный счет лицу, с которым заключено соглашение о получении грантов на выполнение работ по благоустройству дворовой территории, открытый в учреждениях Центрального банка Российской Федерации или кредитной организации, после предоставления указанным лицом актов приемки выполненных работ (услуг) по благоустройству дворовых территорий, подписанных представителем заинтересованных лиц и муниципальной общественной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разработки, обсуждения с заинтересованными лицами и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дизайн-проектов благоустройства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включенных в муниципальную программу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 городской среды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 в рамках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также дизайн-проектов благоустройства общественной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Настоящий Порядок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а также дизайн-проектов благоустройства общественной территории Мирненского сельского поселения Хабаровского муниципального района Хабаровского края (далее – Порядок) регулирует порядок разработки, обсуждения с заинтересованными лицами и утверждения дизайн-проектов благоустройства дворовых территорий и дизайн-проектов благоустройства общественной территории Мирненского сельского поселения Хабаровского муниципального района Хабаровского края (далее – поселение), включенных в муниципальную программу «Формирование современной городской среды на территории Галкинского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(далее – муниципальная программа).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Под дизайн-проектом понимается графический и текстовый материал, включающий в себя 3-d визуализированное изображение дворовой территории или общественной территории, представленный в нескольких ракурсах, с планировочной схемой, фотофиксацией существующего положения, с описанием работ и мероприятий, предлагаемых к выполнению, локальным сметным расчетом стоимости работ, не превышающий  нормативную стоимость применяемого в дизайн-проекте элемента благоустройства, утвержденную муниципальной программой (далее – нормативная стоимость).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дизайн-проекта зависит от вида и состава планируемых к благоустройству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К заинтересованным лицам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1.3.1. По отношению к благоустройству дворовых территорий -собственники помещений в многоквартирных домах, собственники иных зданий и сооружений, расположенных в границах дворовой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1.3.2. По отношению к общественной территории – жители и организации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 общественным территориям относятся - территории поселения соответствующего функционального назначения (площади, набережные, улицы, пешеходные зоны, скверы, парки, иные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дизайн-проектов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Разработка дизайн-проекта в отношении дворовых территорий многоквартирных домов, расположенных на территории поселения, и (или) общественной территории поселения, осуществляется в соответствии с Правилами благоустройства территории поселения, требованиями Градостроительного кодекса Российской Федерации, а также действующими строительными, санитарными и иными нормами и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Разработка дизайн-проекта в отношении дворовых территорий многоквартирных домов, расположенных на территории поселения, и (или) общественной территории поселения может осуществляться юридическими лицами, физическими лицами, индивидуальными предпринимателями, претендующими на получение муниципального гранта на выполнение работ по благоустройству дворовых территорий многоквартирных домов и (или) общественной территории поселения в рамках муниципальной программы (далее – исполнители).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Разработка дизайн-проекта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утвержденных протоколом общего собрания собственников помещений в многоквартирном доме, решений собственники иных зданий и сооружений, расположенных в границах дворовой территории в отношении которой разрабатывается дизайн-проект.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 разработки дизайн-проекта благоустройства дворовой территории исполнителю по его запросу предоставляется администрацией поселения копия выписки из протокола, не содержащая персональные данные заинтересованных лиц, общего собрания собственников помещений в многоквартирном доме, решений собственники иных зданий и сооружений, расположенных в границах дворовой территории в отношении которой разрабатывается дизайн-проект, содержащая информацию о минимальном и (или) дополнительном перечне работ по благоустройству дворовой территории, по которым необходимо выполнить дизайн-проект.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Разработка дизайн-проекта благоустройства общественной территории осуществляется с учетом требований, утвержденных муниципальной программой, и видов работ (элементов благоустройства), которые должны быть выполнены на общественной территории в соответствии с решением муниципальной общественной комиссии, указанным в пп. 1.1. Порядка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гг.», в том числе с учетом лимитов бюджетных ассигнований, предусмотренных на реализацию мероприятия по благоустройству общественной территории муниципальной программой.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Заявление о рассмотрении дизайн-проекта на фирменном бланке (при наличии) по форме согласно Приложению №1 (далее – заявление) подается исполнителем в администрацию поселения по юридическому адресу администрации поселения со дня опубликования администрацией поселения информационного объявления о сроках начала и месте приема заявок, сроках окончания приема заявок (далее – информационное объявление) на сайте администрации поселения  и (или) в средствах массовой информации и (или) размещения  на официальном сайте администрации поселения утвержденной муниципальной программы. К заявлению прикладывается дизайн-проект в трех экземплярах на бумажном носителей и в электронном виде на электронном носителе (далее – электронные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 форматы представленных электронных документов  должны иметь средства просмотра и редактирования,  функционирующие в ОС MS Windows. Файлы должны открываться на просмотр стандартными средствами, предназначенными для работы в среде операционной системы MS Windows 2000/XP  без предварительного вывода на экран каких-либо предупреждений или сообщений об ошибках. Не допускается в файлах устанавливать опцию запрета печати содержимого файла. Не допускается устанавливать в файлах парольную защиту на открытие файла. Сметная часть должна быть представлена одновременно в 2-х форматах: в формате ПО Гранд-смета (GSF); в виде образа в многостраничном формате Adobe Acrobat (PDF) или в формате Excel (XLS).</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оформляется на русском языке в письменной форме в двух экземплярах (оригинал и копия), каждый из которых удостоверяется подписью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заявлению также прилагается удостоверенная подписью заявителя опись представленных им документов и материалов, оригинал которой остается в администрации поселения, копия - у заявителя, заверенные копии учредительных документов для юридического лица, свидетельства о регистрации юридического лица и постановке на учет в налоговом органе, копия паспорта для физического лица, для индивидуального предпринимателя – свидетельство о регистрации ИП и постановке на учет в налоговом органе, копия паспорта.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Разработанный и подписанный исполнителем дизайн-проект, предлагаемый к утверждению и реализации, должен быть предоставлен в администрацию поселения не позднее чем за 15 рабочих дней до дня проведения обсуждения уполномоченными лицами и представителями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Обсуждение, согласование и утверждение дизайн-проекта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В целях обсуждения, согласования и утверждения дизайн-проекта благоустройства дворовой территории многоквартирного дома, администрация поселения уведомляет представителей заинтересованных лиц, которые вправе действовать в интересах всех заинтересованных лиц, дворовая территория которого включена в адресный перечень дворовых территорий муниципальной программы, о необходимости обсуждения, согласования и утверждения дизайн-проекта в течение 1 рабочего дня со дня окончания срока приема дизайн-проектов, указанного в информационном объявлении.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Представитель заинтересованных лиц обеспечивает обсуждение, согласование дизайн-проекта благоустройства дворовой территории с заинтересованными лицами и (или) уполномоченными лицами, указанными в пп. «з» п. 6.3.2.2 Порядка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2018-2022 годы», (здесь и далее по тексту - наличие участия уполномоченных лиц предполагается только в случае принятия общим собранием собственников помещений МКД решения о выборе таких лиц) в срок, не превышающий 5 рабочих дней со дня получения уведомления от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Обсуждение и согласование предлагаемых дизайн-проектов благоустройства дворовой территории проходит в 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 Презентация дизайн-проекта исполнителем.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 Рассмотрение предложений представителя заинтересованных лиц и уполномоченных лиц на внесение изменений и (или) дополнений в дизайн-проект на возможность, необходимость, целесообразность реализации  поступивших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 При необходимости доработка дизайн-проекта на основании предложений представителя заинтересованных лиц и уполномоченных лиц с последующей повторной защитой доработанного дизайн-проекта исполнителем.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3.2.4. Выбор представителем заинтересованных лиц и уполномоченными лицами лучшего дизайн-проекта и его согласование представителем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обсуждении и согласовании предлагаемых дизайн-проектов благоустройства дворовой территории могут принимать участие заинтересованные лица, архитекторы и другие профильные специалисты.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Утверждение согласованного представителем заинтересованных лиц дизайн-проекта благоустройства дворовой территории осуществляется решением муниципальной общественной комиссии в течение двух рабочих дней со дня согласования дизайн-проекта дворовой территории представителем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Обсуждение, согласование и утверждение дизайн-проекта благоустройства общественной территории, включенной в муниципальную программу на соответствующий год, осуществляется муниципальной общественной комиссией с участием представителей рабочей группы по обеспечению реализации на территории Мирненского сельского поселения муниципальных программ формирования комфортной городской среды поселений в 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3.4.1. Поступившие в адрес общественной муниципальной комиссии дизайн-проекты обсуждаются в течение 2-х рабочих дней после их поступления от администрации поселения. По результатам обсуждения комиссия принимается решение о соответствии (несоответствии) предоставленного дизайн-проекта, требованиям, установленным пунктом 2.4.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3.4.2. При принятии муниципальной общественной комиссией решения о соответствии предоставленного дизайн-проекта благоустройства общественной территории, 3-d визуализированное изображение общественной территории размещается на официальном сайте поселения для ознакомления и предоставления предложений жителями и организациями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3.4.3. При принятии муниципальной общественной  комиссией решения о несоответствии предоставленного дизайн-проекта, материалы возвращаются исполнителю с письменным разъяснением принятого решения. Исполнитель после доработки дизайн-проекта имеет право повторно подать доработанный дизайн-проект в установленные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3.4.4. В течение 10 календарных дней после завершения приема дизайн-проектов благоустройства общественной территории администрацией поселения организуется проведение общественного обсуждения заинтересованными лицами в форме совместного присутствия дизайн-проектов, признанных соответствующими требованиям п.2.4.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3.4.5. При проведении общественных обсуждений дизайн-проектов предусмотрены следующие этапы: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презентация дизайн-проекта благоустройства общественной территории исполнителем;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обсуждение (защита) исполнителем дизайн-проекта в форме «вопрос-ответ»;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оглашение предложений по внесению изменений в дизайн-проект, поступивших как в ходе предварительного ознакомления с дизайн-проектом, так и в ходе общественного обсуждения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голосование за лучший дизайн-проект в форме письменного анкетирования заинтересованных лиц, присутствующих на общественном обсуждении.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При поступлении одного дизайн-проекта, соответствующего требованиям, на голосование в форме письменного анкетирования ставятся только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3.5.1. о принятии дизайн-проекта;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3.5.2. о доработке дизайн-проекта в соответствии с предложениями заинтересованных лиц в сроки, установленные муниципальной общественной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Доработанный дизайн-проект повторно проходит общественные обсуждения, в порядке, предусмотренном п. 3.5. настоящего Порядка с учетом требований настоящего абзаца. При поступлении доработанного дизайн-проекта, соответствующего требованиям, на голосование в форме письменного анкетирования ставятся только решения: о принятии дизайн-проекта или непринятии дизайн-проекта.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 В сроки, в которые исполнителю предоставлено право доработать дизайн-проект благоустройства общественной территории, иные лица имеют право предоставить свои дизайн-проекты, которые с доработанным дизайн-проектом подлежат рассмотрению в соответствии с требованиями, установленными п. 3.4. настоящего Порядка с учетом требований настоящего абзаца. При этом на голосование в форме письменного анкетирования ставится только решение о выборе лучшего из представленных дизайн-проектов.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 По результатам анкетирования муниципальная общественная комиссия в течение одного рабочего дня после получения результатов анкетирования принимает решение об утверждении дизайн-проекта, за который проголосовали большинство из анкетируемых. Решение оформляется в виде протокола, подлежащее размещению на официальном сайте администрации поселения в течение одного рабочего дня после дня принятия указанного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 Дизайн-проект на благоустройство дворовой территории многоквартирного дома, общественной территории утверждается в трех экземплярах, в том числе один экземпляр хранится у представителя заинтересованного лица (по дворовой территории), один – у исполнителя дизайн-проекта, один – передается муниципальной общественной комиссией в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 Исполнитель дизайн-проекта, утвержденного в соответствии с требованиями, установленными настоящим Порядком, в течение 10 календарных дней обязан направить заявление на предоставление муниципального гранта на благоустройство общественной территории и (или) дворовой территории в администрацию поселения, в порядке предусмотренном нормативным правовым актом органа местного самоуправления  поселения о предоставлении муниципального граната для реализации мероприятий по благоустройству дворовой территории и (или) общественной территории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3.11. Если в сроки, установленные п. 3.10. настоящего Порядка, исполнитель не подал заявление, указанное в п. 3.10. настоящего Порядка, и (или) не совершил действия, которые по его вине не позволили выполнить мероприятия, для которых был разработан дизайн-проект, то администрации поселения переходит исключительное право на дизайн-проект исполнителя в полном объеме.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Порядку разработки, обсуждения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заинтересованными лицами и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дизайн-проектов благоустройства дворовых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территорий, включенных в муниципальную программу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современной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2018 – 2022 годы», а также дизайн-проектов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общественной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администрацию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рассмотрении дизайн-проекта дворовой территории/общественной территории, планируемой к благоустройству в 2018 – 2022 годах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рамках реализации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юридического, физического лица, индивидуального предпринимателя, претендующего на получение муниципального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выполнение работ по благоустройству дворовых территорий и (или) общественной территории Мирненского сельского поселения в рамках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(далее – соискатель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Местонахождение соискателя гранта (юридический адрес и (или) почтовый адрес) 680539,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 ОГРН, КПП (для юридического лица)____________________________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Паспортные данные (для физического лица)____________________________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Номер контактного телефона (факса) 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 заявляет о намерении реализации работ по благоустройству дворовой территории/общественной территории, планируемой к благоустройству в 2018 – 2022 годах в рамках реализации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сроки, установленные информационным объявлением.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условиями разработки, обсуждения с заинтересованными лицами и утверждения дизайн-проекта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а также дизайн-проектов благоустройства общественной территории Мирненского сельского поселения ознакомлен.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утверждения дизайн-проекта в установленном порядке гарантирую выполнение работ в соответствии с содержанием разработанного дизайн-проекта самостоятельно или с привлечением третьих лиц до ____ ___________ 20 ____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Передаю исключительное права на дизайн-проект в полном объеме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Приложения: прилагаются документы и материалы, указанные в п. 2.5. Порядка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а также дизайн-проектов благоустройства общественной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Дата 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