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09.12.2022  № 127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внесении изменений в постановление администрации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lang w:val="en-US"/>
        </w:rPr>
        <w:br w:type="textWrapping"/>
      </w:r>
      <w:r>
        <w:rPr>
          <w:rFonts w:ascii="times new roman"/>
          <w:color w:val="000000"/>
          <w:sz w:val="21"/>
          <w:rtl w:val="off"/>
          <w:lang w:val="en-US"/>
        </w:rPr>
        <w:t xml:space="preserve">Хабаровского края от 09.11.2022 № 114 «О принятии в муниципальную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собственность Мирненского сельского поселения объектов ТОС»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на основании предоставленных территориальным общественным самоуправлением «Солнечная поляна» документов,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 xml:space="preserve">1. </w:t>
      </w:r>
      <w:r>
        <w:rPr>
          <w:rFonts w:ascii="times new roman"/>
          <w:color w:val="000000"/>
          <w:sz w:val="21"/>
          <w:rtl w:val="off"/>
          <w:lang w:val="en-US"/>
        </w:rPr>
        <w:t>В связи с допущенной ошибкой в постановлении администрации Мирненского сельского поселения Хабаровского муниципального района от от 09.11.2022 № 114 «О принятии в муниципальную собственность Мирненского сельского поселения объектов ТОС»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В пункте 1 постановления слова ««Солнечная площадка» заменить словами «Солнечный импульс».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муниципального района в информационно-телекоммуникационной сети «Интернет».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