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«Расширены гарантии и компенсации лицам, работающим вахтовым методом и призванных на военную службу по мобилизации либо контракту»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Президентом Российской Федерации 19.12.2022 подписан Федеральный закон No 545- ФЗ, которым внесены изменения в Трудовой кодекс Российской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статья 302 Трудового кодекса Российской Федерации дополнена обязанностью работодателя за свой счет доставлять работников, осуществляющих свою трудовую деятельность вахтовым методом до места выполнения работы и обратно, либо компенсировать работникам расходы на оплату стоимости проезда.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Размер и порядок компенсации устанавливается коллективным договором, локальным нормативным актом с учетом мнения первичной профсоюзной организации.</w:t>
      </w:r>
    </w:p>
    <w:p>
      <w:pPr>
        <w:rPr/>
      </w:pPr>
    </w:p>
    <w:p>
      <w:r>
        <w:rPr>
          <w:lang w:val="ru-RU"/>
        </w:rPr>
        <w:t>В статью 357.7 Трудового кодекса Российской Федерации внесены дополнения, предоставляющие лицам, с которым в период приостановления действия трудового договора расторгнут трудовой договор в связи с истечением срока его действия в течение 3 месяцев после прохождения мобилизации, военной службы по контракту либо добровольном содействии, право преимущественного поступления на работу по ранее занимаемой должности у работодателя, а в случаях отсутствия вакансии на другую работу, соответствующую квалификации работника, либо нижестоящую должность.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