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24.05.2016 № 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целевую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безопасность», утвержденную постановлением администрации Мирненского сельского поселения Хабаровского муниципального района Хабаровского края от 09.02.2015 № 9 «Об утверждении целевой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приведения муниципального правового акта в соответствие с действующим законодательством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изменения в целевую программу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безопасность», утвержденную постановлением администрации Мирненского сельского поселения Хабаровского муниципального района Хабаровского края от 09.02.2015 № 9«Об утверждении целевой программы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2015-2017 годы «Пожарная безопасность» изложив главу VI «Система мероприятий, направленных на укрепление пожарной безопасности в Мирненском сельском поселении» в новой редакции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24.05.2016 № 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VI. Система мероприятий, направленных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укрепление пожарной безопасности в Мирненском сельском поселении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 (тыс. руб.),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  <w:tab/>
        <w:t>2015</w:t>
        <w:tab/>
        <w:t>2016</w:t>
        <w:tab/>
        <w:t>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Укрепление противопожарного состояния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</w:t>
        <w:tab/>
        <w:t>Организация пожарно-технического обследования – ведение текущего мониторинга состояния пожарной безопасности муниципальных предприятий.</w:t>
        <w:tab/>
        <w:t xml:space="preserve"> </w:t>
        <w:tab/>
        <w:t>-</w:t>
        <w:tab/>
        <w:t>-</w:t>
        <w:tab/>
        <w:t>-</w:t>
        <w:tab/>
        <w:t>-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утвержденным планом-графиком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</w:t>
        <w:tab/>
        <w:t>Подготовка предложений Главе сельского поселения по вопросам пожарной безопасности в рамках программ капитальных вложений на очередной финансовый год</w:t>
        <w:tab/>
        <w:t xml:space="preserve"> </w:t>
        <w:tab/>
        <w:t>-</w:t>
        <w:tab/>
        <w:t>-</w:t>
        <w:tab/>
        <w:t>-</w:t>
        <w:tab/>
        <w:t>-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(март-апрель)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</w:t>
        <w:tab/>
        <w:t>Организация контроля за состоянием противопожарных систем, противопожарного оборудования и инвентаря, в муни ципальных   учреждениях</w:t>
        <w:tab/>
        <w:t xml:space="preserve"> </w:t>
        <w:tab/>
        <w:t>-</w:t>
        <w:tab/>
        <w:t>-</w:t>
        <w:tab/>
        <w:t>-</w:t>
        <w:tab/>
        <w:t>-</w:t>
        <w:tab/>
        <w:t>Весь период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Выполнение комплекса противопожарных мероприятий при ремонтах и реконструк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циях муниципаль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>-</w:t>
        <w:tab/>
        <w:t>-</w:t>
        <w:tab/>
        <w:t>-</w:t>
        <w:tab/>
        <w:t>-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Ежегодно 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утвержденному графику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Содержание муниципальных источников противопожарного водоснабжения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60,0</w:t>
        <w:tab/>
        <w:t>20,0</w:t>
        <w:tab/>
        <w:t>20,0</w:t>
        <w:tab/>
        <w:t>20,0</w:t>
        <w:tab/>
        <w:t>Весь период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Проведение противопожарной пропаганды среди населения</w:t>
        <w:tab/>
        <w:t xml:space="preserve"> </w:t>
        <w:tab/>
        <w:t>-</w:t>
        <w:tab/>
        <w:t>-</w:t>
        <w:tab/>
        <w:t>-</w:t>
        <w:tab/>
        <w:t>-</w:t>
        <w:tab/>
        <w:t xml:space="preserve"> 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</w:t>
        <w:tab/>
        <w:t>Периодическое обучение специалистов администрации и руководителей муниципальных учреждений, лиц ответственных за пожарную безопасность в организациях имеющих лицензию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20,0</w:t>
        <w:tab/>
        <w:t>10,0</w:t>
        <w:tab/>
        <w:t>10,0</w:t>
        <w:tab/>
        <w:t>-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утвержденным планом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Изготовление методических материалов, памяток на противопожарную тематику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  <w:tab/>
        <w:t>4,0</w:t>
        <w:tab/>
        <w:t>3,0</w:t>
        <w:tab/>
        <w:t>3,0</w:t>
        <w:tab/>
        <w:t>Весь период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</w:t>
        <w:tab/>
        <w:t>Изготовление информационных стендов, банеров по вопросам пожарной безопасности, их размещение на улицах сел Мирненского сельского поселения и систематическое их обновление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21,0</w:t>
        <w:tab/>
        <w:t>14,0</w:t>
        <w:tab/>
        <w:t>7,0</w:t>
        <w:tab/>
        <w:t>-</w:t>
        <w:tab/>
        <w:t>Весь период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Создание условий для организации добровольной пожарной охраны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Весь период</w:t>
        <w:tab/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Противопожарная обработка деревянных конструкций здания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10,0</w:t>
        <w:tab/>
        <w:t xml:space="preserve"> </w:t>
        <w:tab/>
        <w:t xml:space="preserve"> 10,0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III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Заправка огнетушителей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5,0</w:t>
        <w:tab/>
        <w:t>2,0</w:t>
        <w:tab/>
        <w:t xml:space="preserve"> </w:t>
        <w:tab/>
        <w:t>3,0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II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  <w:tab/>
        <w:t>Оснащение территорий общего пользования первичными средствами тушения пожаров и противопожарным инвентарем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24,0</w:t>
        <w:tab/>
        <w:t xml:space="preserve"> </w:t>
        <w:tab/>
        <w:t xml:space="preserve"> </w:t>
        <w:tab/>
        <w:t>24,0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II кв.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 Е Г О :</w:t>
        <w:tab/>
        <w:t>150,0</w:t>
        <w:tab/>
        <w:t>50,0</w:t>
        <w:tab/>
        <w:t>50,0</w:t>
        <w:tab/>
        <w:t>50,0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