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09.11.2020 № 94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 xml:space="preserve">Об отмене особого противопожарного </w:t>
      </w:r>
      <w:r>
        <w:rPr>
          <w:rFonts w:ascii="helvetica"/>
          <w:b/>
          <w:color w:val="000000"/>
          <w:sz w:val="24"/>
          <w:rtl w:val="off"/>
          <w:lang w:val="en-US"/>
        </w:rPr>
        <w:t xml:space="preserve">режима на территории Мирненского </w:t>
      </w:r>
      <w:r>
        <w:rPr>
          <w:rFonts w:ascii="helvetica"/>
          <w:b/>
          <w:color w:val="000000"/>
          <w:sz w:val="24"/>
          <w:rtl w:val="off"/>
          <w:lang w:val="en-US"/>
        </w:rPr>
        <w:t xml:space="preserve">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В связи со снижением класса пожарной опасности по условиям погоды, а также стабилизацией лесопожарной обстановки на территории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8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 Отменить на территории Мирненского сельского поселения Хабаровского муниципального района Хабаровского края особый противопожарный режим с 03.11.2020.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 Признать утратившим силу постановление администрации Мирненского сельского поселения Хабаровского муниципального района Хабаровского края от 14.04.2020 № 28 «О введении особого противопожарного режима на территории Мирненского сельского поселения».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4.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5.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Глава сельского поселения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