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>13.06.2019</w:t>
      </w:r>
      <w:r>
        <w:rPr>
          <w:rFonts w:ascii="-webkit-standard"/>
          <w:b/>
          <w:color w:val="000000"/>
          <w:sz w:val="21"/>
          <w:rtl w:val="off"/>
          <w:lang w:val="en-US"/>
        </w:rPr>
        <w:t xml:space="preserve"> № </w:t>
      </w:r>
      <w:r>
        <w:rPr>
          <w:rFonts w:ascii="-webkit-standard"/>
          <w:b/>
          <w:color w:val="000000"/>
          <w:sz w:val="21"/>
          <w:rtl w:val="off"/>
          <w:lang w:val="en-US"/>
        </w:rPr>
        <w:t>9-34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 xml:space="preserve">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 xml:space="preserve">О назначении публичных слушаний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 xml:space="preserve">В соответствии со ст.28 Федерального закона № 131-ФЗ «Об общих принципах организации местного самоуправления в Российской Федерации», «Положением о публичных слушаниях в муниципальном образовании», на основании Устава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21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>1.</w:t>
      </w:r>
      <w:r>
        <w:rPr>
          <w:rFonts w:ascii="-webkit-standard"/>
          <w:color w:val="000000"/>
          <w:sz w:val="21"/>
          <w:rtl w:val="off"/>
          <w:lang w:val="en-US"/>
        </w:rPr>
        <w:t>Назначить публичные слушания по обсуждению</w:t>
      </w:r>
      <w:r>
        <w:rPr>
          <w:rFonts w:ascii="-webkit-standard"/>
          <w:color w:val="000000"/>
          <w:sz w:val="21"/>
          <w:rtl w:val="off"/>
          <w:lang w:val="en-US"/>
        </w:rPr>
        <w:t>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>-</w:t>
      </w:r>
      <w:r>
        <w:rPr>
          <w:rFonts w:ascii="-webkit-standard"/>
          <w:color w:val="000000"/>
          <w:sz w:val="21"/>
          <w:rtl w:val="off"/>
          <w:lang w:val="en-US"/>
        </w:rPr>
        <w:t xml:space="preserve"> проекта</w:t>
      </w:r>
      <w:r>
        <w:rPr>
          <w:rFonts w:ascii="-webkit-standard"/>
          <w:color w:val="000000"/>
          <w:sz w:val="21"/>
          <w:rtl w:val="off"/>
          <w:lang w:val="en-US"/>
        </w:rPr>
        <w:t xml:space="preserve"> следующих</w:t>
      </w:r>
      <w:r>
        <w:rPr>
          <w:rFonts w:ascii="-webkit-standard"/>
          <w:color w:val="000000"/>
          <w:sz w:val="21"/>
          <w:rtl w:val="off"/>
          <w:lang w:val="en-US"/>
        </w:rPr>
        <w:t xml:space="preserve"> изменений, вносимых в Устав Мирненского сельского поселения Хабаровского муниципа</w:t>
      </w:r>
      <w:r>
        <w:rPr>
          <w:rFonts w:ascii="-webkit-standard"/>
          <w:color w:val="000000"/>
          <w:sz w:val="21"/>
          <w:rtl w:val="off"/>
          <w:lang w:val="en-US"/>
        </w:rPr>
        <w:t>льного района Хабаровского края: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 xml:space="preserve">1.1. Пункты 6 части 1 статьи 5 </w:t>
      </w:r>
      <w:r>
        <w:rPr>
          <w:rFonts w:ascii="-webkit-standard"/>
          <w:color w:val="000000"/>
          <w:sz w:val="21"/>
          <w:rtl w:val="off"/>
          <w:lang w:val="en-US"/>
        </w:rPr>
        <w:t>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 xml:space="preserve">1.2. Пункт </w:t>
      </w:r>
      <w:r>
        <w:rPr>
          <w:rFonts w:ascii="-webkit-standard"/>
          <w:color w:val="000000"/>
          <w:sz w:val="21"/>
          <w:rtl w:val="off"/>
          <w:lang w:val="en-US"/>
        </w:rPr>
        <w:t xml:space="preserve">14 части 1 статьи 5 </w:t>
      </w:r>
      <w:r>
        <w:rPr>
          <w:rFonts w:ascii="-webkit-standard"/>
          <w:color w:val="000000"/>
          <w:sz w:val="21"/>
          <w:rtl w:val="off"/>
          <w:lang w:val="en-US"/>
        </w:rPr>
        <w:t>признать утратившим силу</w:t>
      </w:r>
      <w:r>
        <w:rPr>
          <w:rFonts w:ascii="-webkit-standard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 xml:space="preserve">2. Провести публичные слушания </w:t>
      </w:r>
      <w:r>
        <w:rPr>
          <w:rFonts w:ascii="-webkit-standard"/>
          <w:color w:val="000000"/>
          <w:sz w:val="21"/>
          <w:rtl w:val="off"/>
          <w:lang w:val="en-US"/>
        </w:rPr>
        <w:t>04</w:t>
      </w:r>
      <w:r>
        <w:rPr>
          <w:rFonts w:ascii="-webkit-standard"/>
          <w:color w:val="000000"/>
          <w:sz w:val="21"/>
          <w:rtl w:val="off"/>
          <w:lang w:val="en-US"/>
        </w:rPr>
        <w:t>июля 2019 года в 19</w:t>
      </w:r>
      <w:r>
        <w:rPr>
          <w:rFonts w:ascii="-webkit-standard"/>
          <w:color w:val="000000"/>
          <w:sz w:val="21"/>
          <w:rtl w:val="off"/>
          <w:lang w:val="en-US"/>
        </w:rPr>
        <w:t>-00</w:t>
      </w:r>
      <w:r>
        <w:rPr>
          <w:rFonts w:ascii="-webkit-standard"/>
          <w:color w:val="000000"/>
          <w:sz w:val="21"/>
          <w:rtl w:val="off"/>
          <w:lang w:val="en-US"/>
        </w:rPr>
        <w:t xml:space="preserve"> час.</w:t>
      </w:r>
      <w:r>
        <w:rPr>
          <w:rFonts w:ascii="-webkit-standard"/>
          <w:color w:val="000000"/>
          <w:sz w:val="21"/>
          <w:rtl w:val="off"/>
          <w:lang w:val="en-US"/>
        </w:rPr>
        <w:t>в зале МКУК «Культурно-досуговый центр» администрации Мирненского сельского поселения по адресу: Хабаровский край, Хабаровский район, с.</w:t>
      </w:r>
      <w:r>
        <w:rPr>
          <w:rFonts w:ascii="-webkit-standard"/>
          <w:color w:val="000000"/>
          <w:sz w:val="21"/>
          <w:rtl w:val="off"/>
          <w:lang w:val="en-US"/>
        </w:rPr>
        <w:t>Мирное, ул.Рабочая,6.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 xml:space="preserve">3. Утвердить прилагаемый состав Оргкомитета по проведению публичных слушаний по обсуждению проекта изменений в Устав </w:t>
      </w:r>
      <w:r>
        <w:rPr>
          <w:rFonts w:ascii="-webkit-standard"/>
          <w:color w:val="000000"/>
          <w:sz w:val="21"/>
          <w:rtl w:val="off"/>
          <w:lang w:val="en-US"/>
        </w:rPr>
        <w:t>Мирненского</w:t>
      </w:r>
      <w:r>
        <w:rPr>
          <w:rFonts w:ascii="-webkit-standard"/>
          <w:color w:val="000000"/>
          <w:sz w:val="21"/>
          <w:rtl w:val="off"/>
          <w:lang w:val="en-US"/>
        </w:rPr>
        <w:t xml:space="preserve">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 xml:space="preserve">4. Поручить Оргкомитету провести первое заседание </w:t>
      </w:r>
      <w:r>
        <w:rPr>
          <w:rFonts w:ascii="-webkit-standard"/>
          <w:color w:val="000000"/>
          <w:sz w:val="21"/>
          <w:rtl w:val="off"/>
          <w:lang w:val="en-US"/>
        </w:rPr>
        <w:t>19</w:t>
      </w:r>
      <w:r>
        <w:rPr>
          <w:rFonts w:ascii="-webkit-standard"/>
          <w:color w:val="000000"/>
          <w:sz w:val="21"/>
          <w:rtl w:val="off"/>
          <w:lang w:val="en-US"/>
        </w:rPr>
        <w:t>июня 2019</w:t>
      </w:r>
      <w:r>
        <w:rPr>
          <w:rFonts w:ascii="-webkit-standard"/>
          <w:color w:val="000000"/>
          <w:sz w:val="21"/>
          <w:rtl w:val="off"/>
          <w:lang w:val="en-US"/>
        </w:rPr>
        <w:t xml:space="preserve">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 xml:space="preserve">5. Опубликовать настоящее решение в Информационном бюллетене </w:t>
      </w:r>
      <w:r>
        <w:rPr>
          <w:rFonts w:ascii="-webkit-standard"/>
          <w:color w:val="000000"/>
          <w:sz w:val="21"/>
          <w:rtl w:val="off"/>
          <w:lang w:val="en-US"/>
        </w:rPr>
        <w:t>Мирненского</w:t>
      </w:r>
      <w:r>
        <w:rPr>
          <w:rFonts w:ascii="-webkit-standard"/>
          <w:color w:val="000000"/>
          <w:sz w:val="21"/>
          <w:rtl w:val="off"/>
          <w:lang w:val="en-US"/>
        </w:rPr>
        <w:t xml:space="preserve"> сельского полселения Хабаровского муниципального района Хабаровского края и разместить на официальном сайте администрации </w:t>
      </w:r>
      <w:r>
        <w:rPr>
          <w:rFonts w:ascii="-webkit-standard"/>
          <w:color w:val="000000"/>
          <w:sz w:val="21"/>
          <w:rtl w:val="off"/>
          <w:lang w:val="en-US"/>
        </w:rPr>
        <w:t>Мирненского</w:t>
      </w:r>
      <w:r>
        <w:rPr>
          <w:rFonts w:ascii="-webkit-standard"/>
          <w:color w:val="000000"/>
          <w:sz w:val="21"/>
          <w:rtl w:val="off"/>
          <w:lang w:val="en-US"/>
        </w:rPr>
        <w:t xml:space="preserve">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>6. Настоящее решение вступает в силу после его официального</w:t>
      </w:r>
      <w:r>
        <w:rPr>
          <w:rFonts w:ascii="-webkit-standard"/>
          <w:color w:val="000000"/>
          <w:sz w:val="21"/>
          <w:rtl w:val="off"/>
          <w:lang w:val="en-US"/>
        </w:rPr>
        <w:t>опубликования (обнародования)</w:t>
      </w:r>
      <w:r>
        <w:rPr>
          <w:rFonts w:ascii="-webkit-standard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21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-webkit-standard"/>
          <w:color w:val="000000"/>
          <w:sz w:val="21"/>
          <w:rtl w:val="off"/>
          <w:lang w:val="en-US"/>
        </w:rPr>
        <w:t xml:space="preserve">                          </w:t>
      </w:r>
      <w:r>
        <w:rPr>
          <w:rFonts w:ascii="-webkit-standard"/>
          <w:color w:val="000000"/>
          <w:sz w:val="21"/>
          <w:rtl w:val="off"/>
          <w:lang w:val="en-US"/>
        </w:rPr>
        <w:t xml:space="preserve">    </w:t>
      </w:r>
      <w:r>
        <w:rPr>
          <w:rFonts w:ascii="-webkit-standard"/>
          <w:color w:val="000000"/>
          <w:sz w:val="21"/>
          <w:rtl w:val="off"/>
          <w:lang w:val="en-US"/>
        </w:rPr>
        <w:t xml:space="preserve"> 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21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 xml:space="preserve">Глава сельского поселения                                      </w:t>
      </w:r>
      <w:r>
        <w:rPr>
          <w:rFonts w:ascii="-webkit-standard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21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>решением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-webkit-standard"/>
          <w:color w:val="000000"/>
          <w:sz w:val="21"/>
          <w:rtl w:val="off"/>
          <w:lang w:val="en-US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21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 xml:space="preserve">от </w:t>
      </w:r>
      <w:r>
        <w:rPr>
          <w:rFonts w:ascii="-webkit-standard"/>
          <w:color w:val="000000"/>
          <w:sz w:val="21"/>
          <w:rtl w:val="off"/>
          <w:lang w:val="en-US"/>
        </w:rPr>
        <w:t>13.06</w:t>
      </w:r>
      <w:r>
        <w:rPr>
          <w:rFonts w:ascii="-webkit-standard"/>
          <w:color w:val="000000"/>
          <w:sz w:val="21"/>
          <w:rtl w:val="off"/>
          <w:lang w:val="en-US"/>
        </w:rPr>
        <w:t>.201</w:t>
      </w:r>
      <w:r>
        <w:rPr>
          <w:rFonts w:ascii="-webkit-standard"/>
          <w:color w:val="000000"/>
          <w:sz w:val="21"/>
          <w:rtl w:val="off"/>
          <w:lang w:val="en-US"/>
        </w:rPr>
        <w:t>9</w:t>
      </w:r>
      <w:r>
        <w:rPr>
          <w:rFonts w:ascii="-webkit-standard"/>
          <w:color w:val="000000"/>
          <w:sz w:val="21"/>
          <w:rtl w:val="off"/>
          <w:lang w:val="en-US"/>
        </w:rPr>
        <w:t xml:space="preserve"> № </w:t>
      </w:r>
      <w:r>
        <w:rPr>
          <w:rFonts w:ascii="-webkit-standard"/>
          <w:color w:val="000000"/>
          <w:sz w:val="21"/>
          <w:rtl w:val="off"/>
          <w:lang w:val="en-US"/>
        </w:rPr>
        <w:t>9-34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21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>СОСТАВ ОРГКОМИТЕТА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21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>по проведению публичных слушаний по обсуждению</w:t>
      </w: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Гатауллина Татьяна Валерьевна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- специалист 1-й категории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Морозова Марина Анатольевна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- специалист 2-й категории администрации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Брусак Артем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Сегреевич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- депутат Совета депутатов Мирненского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Ленкина Оксана Александровна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arial"/>
                <w:color w:val="000000"/>
                <w:sz w:val="21"/>
                <w:lang w:val="en-US"/>
              </w:rPr>
            </w:pPr>
            <w:r>
              <w:rPr>
                <w:rFonts w:ascii="arial"/>
                <w:color w:val="000000"/>
                <w:sz w:val="21"/>
                <w:rtl w:val="off"/>
                <w:lang w:val="en-US"/>
              </w:rPr>
              <w:t>-председатель Совета депутатов Мирненского сельского поселения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21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 xml:space="preserve">проекта </w:t>
      </w:r>
      <w:r>
        <w:rPr>
          <w:rFonts w:ascii="-webkit-standard"/>
          <w:color w:val="000000"/>
          <w:sz w:val="21"/>
          <w:rtl w:val="off"/>
          <w:lang w:val="en-US"/>
        </w:rPr>
        <w:t>изменений, вносимых в Устав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21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>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