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08.02.2021 № 28-99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передаче части полномочий по дорожной деятельности в отношении автомобильных дорог местного значения в границах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Передать часть полномочий, предусмотренных пунктом 5 части 1 статьи 14 Федерального закона от 06.10.2003 № 131-ФЗ «Об общих принципах организации местного самоуправления в Российской Федерации» администрации Хабаровского муниципального района Хабаровского края в части осуществления ремонта автомобильных дорог местного значения, находящихся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Поручить главе Мирненского сельского поселения Хабаровского муниципального района Хабаровского края заключить соглашение между администрацией Мирненского сельского поселения Хабаровского муниципального района Хабаровского края и администрацией Хабаровского муниципального района Хабаровского края о передаче части полномочий с 1 января 2021 года по 31 декабря 2021 года по дорожной деятельности в отношении 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 и обеспечения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поселений,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Передать Хабаровскому муниципальному району автомобильную дорогу местного значения в границах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Хабаровский край, Хабаровский район, с. Мирное, от автомобильной дороги «8 км. Федеральной трассы «Восток» - поселок имени Горького» до земельного участка с кадастровым номером 27:17:0329201:1600.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принятое решение в Собрание депутатов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Настоящее решение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