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23.06.2017 № 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на снос зеленых насаждений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решением Совета депутатов Мирненского сельского поселения Хабаровского муниципального района от 03.07.2012 № 29-147 «Об утверждении норм и правил по благоустройству территории Мирненского сельского поселения Хабаровского муниципального района Хабаровского края», на основании заявления АО «ННК – Хабаровскнефтепродукт», в лице заместителя генерального директора по экономике и финансам К.А. Зернина, от 13.06.2017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Разрешить АО «ННК – Хабаровскнефтепродукт» санитарную вырубку древесно-кустарниковой растительности, поименованной в акте обследования зеленых насаждений от 23.06.2017 г. (приложение № 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АО «ННК – Хабаровскнефтепродукт» до начала вырубки древесно-кустарниковой растительности произвести оплату в сумме 88965,56 руб. (восемьдесят восемь тысяч девятьсот шестьдесят пять рублей 56 коп.) по следующим реквизитам: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УФК по Хабаровскому краю (администрация Мирненского сельского поселения Хабаровского муниципального района Хабаровского края л/с 03223208130) ИНН 2720006190 КПП 272001001 р/с 40204810000000003192 «Отделение Хабаровск» г. Хабаровск БИК 040813001 ОКТМО 08655440101 КБК 81311705050100000180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4.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23.06.2017 № 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обследования зеленых насаждений на территории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«23» июня 2017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Ответственное лицо: Ивлева Александра Юрьевна – специалист администрации Мирненского сельского поселения, тел.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Представитель ответственного лица: Думаленко Белла Александровна – главный специалист администрации Мирненского сельского поселения, тел. 49-37-75;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Демьянова Елена Викторовна – мастер цеха ТО АЗС АО «ННК-Хабаровскнефтепродукт»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Расположение объекта: Хабаровский край, р-н Хабаровский, с. Мирное, 12 км автодороги Хабаровск-Находка-Чистополье.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Характер выполняемых работ: снос деревьев возле земельного участка с         кадастровым номером земельного участка 27:17:0301801:175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  <w:tab/>
        <w:t>Наименования дерево</w:t>
        <w:tab/>
        <w:t>Диаметр ствола на высоту 1,3 м (см)</w:t>
        <w:tab/>
        <w:t>Таксовая стоимость (руб.)</w:t>
        <w:tab/>
        <w:t>Количество уничтоженных деревьев (шт)</w:t>
        <w:tab/>
        <w:t>Коэффициент состояния</w:t>
        <w:tab/>
        <w:t>Коэффициент повреждения</w:t>
        <w:tab/>
        <w:t>Коэффициент целевого назначения</w:t>
        <w:tab/>
        <w:t>Компенсационная стоимость деревьев (рублей)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Береза</w:t>
        <w:tab/>
        <w:t>24</w:t>
        <w:tab/>
        <w:t>1665</w:t>
        <w:tab/>
        <w:t>1</w:t>
        <w:tab/>
        <w:t>0,75</w:t>
        <w:tab/>
        <w:t>0,75</w:t>
        <w:tab/>
        <w:t>1</w:t>
        <w:tab/>
        <w:t>936,56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Береза</w:t>
        <w:tab/>
        <w:t>32</w:t>
        <w:tab/>
        <w:t>1759</w:t>
        <w:tab/>
        <w:t>3</w:t>
        <w:tab/>
        <w:t>0,75</w:t>
        <w:tab/>
        <w:t>0,75</w:t>
        <w:tab/>
        <w:t>1</w:t>
        <w:tab/>
        <w:t>2968,31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Береза</w:t>
        <w:tab/>
        <w:t>8</w:t>
        <w:tab/>
        <w:t>727</w:t>
        <w:tab/>
        <w:t>1</w:t>
        <w:tab/>
        <w:t>0,75</w:t>
        <w:tab/>
        <w:t>0,75</w:t>
        <w:tab/>
        <w:t>1</w:t>
        <w:tab/>
        <w:t>408,94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Береза</w:t>
        <w:tab/>
        <w:t>4</w:t>
        <w:tab/>
        <w:t>585</w:t>
        <w:tab/>
        <w:t>2</w:t>
        <w:tab/>
        <w:t>0,75</w:t>
        <w:tab/>
        <w:t>0,75</w:t>
        <w:tab/>
        <w:t>1</w:t>
        <w:tab/>
        <w:t>658,13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Осина</w:t>
        <w:tab/>
        <w:t>28</w:t>
        <w:tab/>
        <w:t>1582</w:t>
        <w:tab/>
        <w:t>1</w:t>
        <w:tab/>
        <w:t>0,75</w:t>
        <w:tab/>
        <w:t>0,75</w:t>
        <w:tab/>
        <w:t>1</w:t>
        <w:tab/>
        <w:t>889,88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Осина</w:t>
        <w:tab/>
        <w:t>24</w:t>
        <w:tab/>
        <w:t>1554</w:t>
        <w:tab/>
        <w:t>4</w:t>
        <w:tab/>
        <w:t>0,75</w:t>
        <w:tab/>
        <w:t>0,75</w:t>
        <w:tab/>
        <w:t>1</w:t>
        <w:tab/>
        <w:t>3496,5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  <w:tab/>
        <w:t>Осина</w:t>
        <w:tab/>
        <w:t>20</w:t>
        <w:tab/>
        <w:t>1388</w:t>
        <w:tab/>
        <w:t>2</w:t>
        <w:tab/>
        <w:t>0,75</w:t>
        <w:tab/>
        <w:t>0,75</w:t>
        <w:tab/>
        <w:t>1</w:t>
        <w:tab/>
        <w:t>1561,5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  <w:tab/>
        <w:t>Осина</w:t>
        <w:tab/>
        <w:t>16</w:t>
        <w:tab/>
        <w:t>1160</w:t>
        <w:tab/>
        <w:t>6</w:t>
        <w:tab/>
        <w:t>0,75</w:t>
        <w:tab/>
        <w:t>0,75</w:t>
        <w:tab/>
        <w:t>1</w:t>
        <w:tab/>
        <w:t>3915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  <w:tab/>
        <w:t>Осина</w:t>
        <w:tab/>
        <w:t>8</w:t>
        <w:tab/>
        <w:t>710</w:t>
        <w:tab/>
        <w:t>10</w:t>
        <w:tab/>
        <w:t>0,75</w:t>
        <w:tab/>
        <w:t>0,75</w:t>
        <w:tab/>
        <w:t>1</w:t>
        <w:tab/>
        <w:t>3993,75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  <w:tab/>
        <w:t>Осина</w:t>
        <w:tab/>
        <w:t>4</w:t>
        <w:tab/>
        <w:t>420</w:t>
        <w:tab/>
        <w:t>1</w:t>
        <w:tab/>
        <w:t>0,75</w:t>
        <w:tab/>
        <w:t>0,75</w:t>
        <w:tab/>
        <w:t>1</w:t>
        <w:tab/>
        <w:t>236,25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  <w:tab/>
        <w:t>Ясень</w:t>
        <w:tab/>
        <w:t>8</w:t>
        <w:tab/>
        <w:t>727</w:t>
        <w:tab/>
        <w:t>2</w:t>
        <w:tab/>
        <w:t>0,75</w:t>
        <w:tab/>
        <w:t>0,75</w:t>
        <w:tab/>
        <w:t>1</w:t>
        <w:tab/>
        <w:t>817,86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  <w:tab/>
        <w:t>Ясень</w:t>
        <w:tab/>
        <w:t>4</w:t>
        <w:tab/>
        <w:t>585</w:t>
        <w:tab/>
        <w:t>2</w:t>
        <w:tab/>
        <w:t>0,75</w:t>
        <w:tab/>
        <w:t>0,75</w:t>
        <w:tab/>
        <w:t>1</w:t>
        <w:tab/>
        <w:t>658,13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  <w:tab/>
        <w:t>Ива</w:t>
        <w:tab/>
        <w:t>24</w:t>
        <w:tab/>
        <w:t>1554</w:t>
        <w:tab/>
        <w:t>10</w:t>
        <w:tab/>
        <w:t>0,75</w:t>
        <w:tab/>
        <w:t>0,75</w:t>
        <w:tab/>
        <w:t>1</w:t>
        <w:tab/>
        <w:t>8741,25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  <w:tab/>
        <w:t>Ива</w:t>
        <w:tab/>
        <w:t>20</w:t>
        <w:tab/>
        <w:t>1388</w:t>
        <w:tab/>
        <w:t>13</w:t>
        <w:tab/>
        <w:t>0,75</w:t>
        <w:tab/>
        <w:t>0,75</w:t>
        <w:tab/>
        <w:t>1</w:t>
        <w:tab/>
        <w:t>10149,75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  <w:tab/>
        <w:t>Ива</w:t>
        <w:tab/>
        <w:t>16</w:t>
        <w:tab/>
        <w:t>1160</w:t>
        <w:tab/>
        <w:t>35</w:t>
        <w:tab/>
        <w:t>0,75</w:t>
        <w:tab/>
        <w:t>0,75</w:t>
        <w:tab/>
        <w:t>1</w:t>
        <w:tab/>
        <w:t>22837,5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  <w:tab/>
        <w:t>Ива</w:t>
        <w:tab/>
        <w:t>12</w:t>
        <w:tab/>
        <w:t>910</w:t>
        <w:tab/>
        <w:t>42</w:t>
        <w:tab/>
        <w:t>0,75</w:t>
        <w:tab/>
        <w:t>0,75</w:t>
        <w:tab/>
        <w:t>1</w:t>
        <w:tab/>
        <w:t>21498,75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  <w:tab/>
        <w:t>Ива</w:t>
        <w:tab/>
        <w:t>4</w:t>
        <w:tab/>
        <w:t>420</w:t>
        <w:tab/>
        <w:t>22</w:t>
        <w:tab/>
        <w:t>0,75</w:t>
        <w:tab/>
        <w:t>0,75</w:t>
        <w:tab/>
        <w:t>1</w:t>
        <w:tab/>
        <w:t>5197,5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Итого</w:t>
        <w:tab/>
        <w:t>-</w:t>
        <w:tab/>
        <w:t>-</w:t>
        <w:tab/>
        <w:t>-</w:t>
        <w:tab/>
        <w:t>-</w:t>
        <w:tab/>
        <w:t>-</w:t>
        <w:tab/>
        <w:t>-</w:t>
        <w:tab/>
        <w:t>88965,56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Акт составил: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администрации                                     А.Ю. Ивлева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                      Б.А. Думаленко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Мастер цеха ТО АЗС АО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«ННК-Хабаровскнефтепродукт»                             Е.В. Демьянова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