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19.12.022  № 133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присвоении адреса объекту адресации (зданию 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Присвоить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объекту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адресации (зданию), с кадастровым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номером: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27:17:0328002:265, расположенному на земельном участке с кадастровым номером: 27:17:0328002:1, следующий адрес: Российская Федерация, Хабаровский край, Хабаровский муниципальный район, Мирненское сельское поселение, село Скворцово, территория СНТ Скворцово, улица Солнечная, дом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(земельному участку), с кадастровым номером: 27:17:0328002:1, следующий адрес: Российская Федерация, Хабаровский край, Хабаровский муниципальный район, Мирненское сельское поселение, село Скворцово, территория СНТ Скворцово, улица Солнечная, участок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