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14.02.2023 № 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27:17:0302601:567,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пер.Элитный, участок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