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28</w:t>
      </w:r>
      <w:r>
        <w:rPr>
          <w:rFonts w:ascii="times new roman"/>
          <w:b/>
          <w:color w:val="000000"/>
          <w:sz w:val="21"/>
          <w:rtl w:val="off"/>
          <w:lang w:val="en-US"/>
        </w:rPr>
        <w:t>.02.2019 № 6-2</w:t>
      </w:r>
      <w:r>
        <w:rPr>
          <w:rFonts w:ascii="times new roman"/>
          <w:b/>
          <w:color w:val="000000"/>
          <w:sz w:val="21"/>
          <w:rtl w:val="off"/>
          <w:lang w:val="en-US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проекте изменений, вносимых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в Устав Мирненского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сельского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поселения Хабаровского муниципального </w:t>
      </w:r>
      <w:r>
        <w:rPr>
          <w:rFonts w:ascii="times new roman"/>
          <w:b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связи с </w:t>
      </w:r>
      <w:r>
        <w:rPr>
          <w:rFonts w:ascii="times new roman"/>
          <w:color w:val="000000"/>
          <w:sz w:val="21"/>
          <w:rtl w:val="off"/>
          <w:lang w:val="en-US"/>
        </w:rPr>
        <w:t xml:space="preserve">внесением изменений в Федеральный закон от 06.10.2003 №131-ФЗ «Об общих принципах организации местного самоуправления в Российской Федерации», статьей 24 Федерального закона от 27.12.2018 № 498-ФЗ «Об ответственном обращении с животными и о  внесении изменений в отдельные законодательные акты Российской Федерации» </w:t>
      </w:r>
      <w:r>
        <w:rPr>
          <w:rFonts w:ascii="times new roman"/>
          <w:color w:val="000000"/>
          <w:sz w:val="21"/>
          <w:rtl w:val="off"/>
          <w:lang w:val="en-US"/>
        </w:rPr>
        <w:t>и приведения Устава сельского поселения в соответствие с действующим законодательством,</w:t>
      </w:r>
      <w:r>
        <w:rPr>
          <w:rFonts w:ascii="times new roman"/>
          <w:color w:val="000000"/>
          <w:sz w:val="21"/>
          <w:rtl w:val="off"/>
          <w:lang w:val="en-US"/>
        </w:rPr>
        <w:t>Совет депутатов Мирненского сельского поселения Хабаровского муниципального района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1. </w:t>
      </w:r>
      <w:r>
        <w:rPr>
          <w:rFonts w:ascii="times new roman"/>
          <w:color w:val="000000"/>
          <w:sz w:val="21"/>
          <w:rtl w:val="off"/>
          <w:lang w:val="en-US"/>
        </w:rPr>
        <w:t>Внести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 Устав Мирненского сельского поселения Хабаровского муниципального района Хабаровского края, принятый решением Совета депутатов Мирненского сельского поселения Хабаровского муниципального района от 21.04.2005 № 9 (зарегистрирован постановлением Законодательной Думы Хабаровского края от 29.06.2005 № 2290)</w:t>
      </w:r>
      <w:r>
        <w:rPr>
          <w:rFonts w:ascii="times new roman"/>
          <w:color w:val="000000"/>
          <w:sz w:val="21"/>
          <w:rtl w:val="off"/>
          <w:lang w:val="en-US"/>
        </w:rPr>
        <w:t xml:space="preserve"> следующие изменения</w:t>
      </w:r>
      <w:r>
        <w:rPr>
          <w:rFonts w:ascii="times new roman"/>
          <w:color w:val="000000"/>
          <w:sz w:val="21"/>
          <w:rtl w:val="off"/>
          <w:lang w:val="en-US"/>
        </w:rPr>
        <w:t>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1.1. Пункт </w:t>
      </w:r>
      <w:r>
        <w:rPr>
          <w:rFonts w:ascii="times new roman"/>
          <w:color w:val="000000"/>
          <w:sz w:val="21"/>
          <w:rtl w:val="off"/>
          <w:lang w:val="en-US"/>
        </w:rPr>
        <w:t>14</w:t>
      </w:r>
      <w:r>
        <w:rPr>
          <w:rFonts w:ascii="times new roman"/>
          <w:color w:val="000000"/>
          <w:sz w:val="21"/>
          <w:rtl w:val="off"/>
          <w:lang w:val="en-US"/>
        </w:rPr>
        <w:t>части 1 статьи 5.1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«14) осуществление деятельности по обращению с животными без владельцев, обитающими на территории поселения</w:t>
      </w:r>
      <w:r>
        <w:rPr>
          <w:rFonts w:ascii="times new roman"/>
          <w:color w:val="000000"/>
          <w:sz w:val="21"/>
          <w:rtl w:val="off"/>
          <w:lang w:val="en-US"/>
        </w:rPr>
        <w:t>;»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Опубликовать проект изменений, вносимых в Устав Мирненского сельского поселения Хабаровского муниципального района Хабаровского края, в Информационном бюллетене </w:t>
      </w:r>
      <w:r>
        <w:rPr>
          <w:rFonts w:ascii="times new roman"/>
          <w:color w:val="000000"/>
          <w:sz w:val="21"/>
          <w:rtl w:val="off"/>
          <w:lang w:val="en-US"/>
        </w:rPr>
        <w:t xml:space="preserve">и разместить на официальном сайте администрации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525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525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5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