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«Внесены изменении в порядок подачи заявления о выдаче государственного сертификата на материнский (семейный) капитал»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25 сентября 2016 года вступает в силу приказ Минтруда России от 05.09.2016 №490н «О внесении изменений в Правила подачи заявления о выдаче государственного сертификата на материнский (семейный) капитал и выдачи государственного сертификата на материнский (семейный) капитал (его дубликата) и формы государственного сертификата на материнский (семейный) капитал, утвержденные приказом Министерства здравоохранения и социального развития Российской Федерации от 18.10.2011 №1180н».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 указанным приказом установлено, что заявители вправе обратиться за получением сертификата в любое время после возникновения права на дополнительные меры государственной поддержки путем подачи заявления о выдаче сертификата со всеми необходимыми документами, непосредственно в территориальный орган Пенсионного фонда Российской Федерации по месту жительства (пребывания) или фактического проживания, через многофункциональный центр предоставления государственных и муниципальных услуг, направления их по почте либо направления заявления в форме электронного документа посредством «Единого портала государственных и муниципальных услуг (функций)» или информационной системы Пенсионного фонда Российской Федерации «Личный кабинет застрахованного лица».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заявлении необходимо указать способ получения сертификата: лично, по почте, посредством Единого портала, «Личного кабинета застрахованного лица» либо через многофункциональный центр.</w:t>
      </w:r>
    </w:p>
    <w:p>
      <w:pPr>
        <w:rPr/>
      </w:pPr>
    </w:p>
    <w:p>
      <w:r>
        <w:rPr>
          <w:lang w:val="ru-RU"/>
        </w:rPr>
        <w:t>Сертификат может быть оформлен на бумажном носителе или в форме электронного документа. Сертификат на бумажном носителе оформляется на бланке строгой отчетности. Сертификат в форме электронного документа подписывается усиленной квалифицированной электронной подписью уполномоченного должностного лица территориального органа Пенсионного фонда Российской Федерации.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