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СОВЕТДЕПУТАТОВМИРНЕНСКОГОСЕЛЬСКОГОПОСЕЛЕНИЯ</w:t>
      </w:r>
    </w:p>
    <w:p>
      <w:pPr>
        <w:rPr/>
      </w:pPr>
    </w:p>
    <w:p>
      <w:pPr>
        <w:rPr>
          <w:lang w:val="ru-RU"/>
        </w:rPr>
      </w:pPr>
      <w:r>
        <w:rPr>
          <w:lang w:val="ru-RU"/>
        </w:rPr>
        <w:t>Хабаровскогомуниципальногорайона</w:t>
      </w:r>
    </w:p>
    <w:p>
      <w:pPr>
        <w:rPr/>
      </w:pPr>
    </w:p>
    <w:p>
      <w:pPr>
        <w:rPr>
          <w:lang w:val="ru-RU"/>
        </w:rPr>
      </w:pPr>
      <w:r>
        <w:rPr>
          <w:lang w:val="ru-RU"/>
        </w:rPr>
        <w:t>Хабаровскогокрая</w:t>
      </w:r>
    </w:p>
    <w:p>
      <w:pPr>
        <w:rPr/>
      </w:pPr>
    </w:p>
    <w:p>
      <w:pPr>
        <w:rPr>
          <w:lang w:val="ru-RU"/>
        </w:rPr>
      </w:pPr>
      <w:r>
        <w:rPr>
          <w:lang w:val="ru-RU"/>
        </w:rPr>
        <w:t>РЕШЕНИЕ</w:t>
      </w:r>
    </w:p>
    <w:p>
      <w:pPr>
        <w:rPr/>
      </w:pPr>
    </w:p>
    <w:p>
      <w:pPr>
        <w:rPr>
          <w:lang w:val="ru-RU"/>
        </w:rPr>
      </w:pPr>
      <w:r>
        <w:rPr>
          <w:lang w:val="ru-RU"/>
        </w:rPr>
        <w:t>04.07.2013 № 41-186</w:t>
      </w:r>
    </w:p>
    <w:p>
      <w:pPr>
        <w:rPr/>
      </w:pPr>
    </w:p>
    <w:p>
      <w:pPr>
        <w:rPr>
          <w:lang w:val="ru-RU"/>
        </w:rPr>
      </w:pPr>
      <w:r>
        <w:rPr>
          <w:lang w:val="ru-RU"/>
        </w:rPr>
        <w:t>с.Мирное</w:t>
      </w:r>
    </w:p>
    <w:p>
      <w:pPr>
        <w:rPr/>
      </w:pPr>
    </w:p>
    <w:p>
      <w:pPr>
        <w:rPr>
          <w:lang w:val="ru-RU"/>
        </w:rPr>
      </w:pPr>
      <w:r>
        <w:rPr>
          <w:lang w:val="ru-RU"/>
        </w:rPr>
        <w:t>Об утверждении правил землепользования и застройки Мирненского сельского поселения Хабаровского муниципального района Хабаровского края</w:t>
      </w:r>
    </w:p>
    <w:p>
      <w:pPr>
        <w:rPr/>
      </w:pPr>
    </w:p>
    <w:p>
      <w:pPr>
        <w:rPr/>
      </w:pPr>
      <w:r>
        <w:t xml:space="preserve">         В соответствии со ст.32 Градостроительного кодекса РФ, на основании Устава Мирненского сельского поселения Хабаровского муниципального района Хабаровского края, учитывая результаты публичных слушаний от 20.06.2013 Совет депутатов Мирненского сельского поселения Хабаровского муниципального района Хабаровского края</w:t>
      </w:r>
    </w:p>
    <w:p>
      <w:pPr>
        <w:rPr/>
      </w:pPr>
    </w:p>
    <w:p>
      <w:pPr>
        <w:rPr>
          <w:lang w:val="ru-RU"/>
        </w:rPr>
      </w:pPr>
      <w:r>
        <w:rPr>
          <w:lang w:val="ru-RU"/>
        </w:rPr>
        <w:t>РЕШИЛ:</w:t>
      </w:r>
    </w:p>
    <w:p>
      <w:pPr>
        <w:rPr/>
      </w:pPr>
    </w:p>
    <w:p>
      <w:pPr>
        <w:rPr/>
      </w:pPr>
      <w:r>
        <w:t xml:space="preserve">         1. Утвердить «Правила землепользования и застройки Мирненского сельского поселения Хабаровского муниципального района», выполненный ООО Проектно-строительная фирма «РАПИД» г. Комсомольск-на-Амуре.</w:t>
      </w:r>
    </w:p>
    <w:p>
      <w:pPr>
        <w:rPr/>
      </w:pPr>
    </w:p>
    <w:p>
      <w:pPr>
        <w:rPr/>
      </w:pPr>
      <w:r>
        <w:t xml:space="preserve">         2. Опубликовать данное решение в Информационном бюллетене Мирненского сельского поселения Хабаровского муниципального района Хабаровского края, разместить настоящее решение на официальном сайте Мирненского сельского поселения.</w:t>
      </w:r>
    </w:p>
    <w:p>
      <w:pPr>
        <w:rPr/>
      </w:pPr>
    </w:p>
    <w:p>
      <w:pPr>
        <w:rPr/>
      </w:pPr>
      <w:r>
        <w:t xml:space="preserve">  3. Обеспечить доступ к утвержденным правилам землепользования и застройки Мирненского сельского поселения и материалам по его обоснованию, путем размещения на официальном сайте Мирненского сельского поселения.</w:t>
      </w:r>
    </w:p>
    <w:p>
      <w:pPr>
        <w:rPr/>
      </w:pPr>
    </w:p>
    <w:p>
      <w:pPr>
        <w:rPr/>
      </w:pPr>
      <w:r>
        <w:t xml:space="preserve">  4. Решение вступает в силу с момента его опубликования.</w:t>
      </w:r>
    </w:p>
    <w:p>
      <w:pPr>
        <w:rPr/>
      </w:pPr>
    </w:p>
    <w:p>
      <w:pPr>
        <w:rPr>
          <w:lang w:val="ru-RU"/>
        </w:rPr>
      </w:pPr>
      <w:r>
        <w:rPr>
          <w:lang w:val="ru-RU"/>
        </w:rPr>
        <w:t>Председатель Совета депутатов                                           А.Ю. Фирциков</w:t>
      </w:r>
    </w:p>
    <w:p>
      <w:pPr>
        <w:rPr/>
      </w:pPr>
    </w:p>
    <w:p>
      <w:r>
        <w:rPr>
          <w:lang w:val="ru-RU"/>
        </w:rPr>
        <w:t>Глава сельского поселения                                                     Г.А. Капилевич</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