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01.11.2021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 муниципальных программ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программ на 2022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Постановление от 19.02.2021 № 20 «Об утверждении перечня муниципальных программ на 2021 год»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01.11.2021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2022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«Предупреждение коррупции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Пожарная безопасность» на 2022- 2024 годы.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«Доступная среда» на 2020-2022 годы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программы «Нулевого травматизма» в администрации Мирненского сельского поселения Хабаровского муниципального района Хабаровского края на 2021 – 2023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