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03.09.2017 № 71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Об утверждении Порядка представления, рассмотрения и оценки предложений заинтересованных лиц о включении дворовой территории в муниципальную программу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целях осуществления участия заинтересованных лиц в процессе принятия решений и реализации проектов благоустройства дворовых территорий в рамках реализации проекта муниципальной программы «Формирование современной городской среды» на 2018-2022 годы, руководствуясь Федеральным законом от 06.10.2003 № 131-ФЗ «Об общих принципах организации местного самоуправления в Российской Федерации», статьей 179 Бюджетного кодекса РФ, и Уставом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Утвердить прилагаемый Порядок представления, рассмотрения и оценки предложений заинтересованных лиц о включении дворовой территории в муниципальную программу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Мирненского сельского поселения и разместить на официальном сайте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Контроль за выполнением настоящего постановления возложить на главного специалиста администрации Мирненского сельского поселения Думаленко Б.А.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 от 03.09.2017 № 71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Порядок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представления, рассмотрения и оценки предложений заинтересованных лиц о включении дворовой территории многоквартирного дома, территорий индивидуальных жилых домов, а также земельных участков в муниципальную программу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 Настоящий Порядок представления, рассмотрения и оценки предложений заинтересованных лиц о включении дворовой территории многоквартирного дома, территорий индивидуальных жилых домов, а также земельных участков в муниципальную программу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 (далее Программа) определяет Порядок представления, рассмотрения и оценки предложений заинтересованных лиц о включении дворовой территории многоквартирного дома, территорий индивидуальных жилых домов, а также земельных участков  в муниципальную Программу.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1.2. Предложения о включении дворовой территории многоквартирного дома, территорий индивидуальных жилых домов, а также земельных участков в муниципальную Программу принимаются от заинтересованных лиц, проживающими и зарегистрированными на территории Мирненского сельского поселения Хабаровского муниципального района Хабаровского края (далее – сельское поселение).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1.3. Минимальный перечень видов работ по благоустройству дворовых территорий многоквартирных домов: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ремонт дворовых проездов;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обеспечение освещения дворовых территорий;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установка скамеек, урн;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Перечень дополнительных видов работ по благоустройству дворовых территорий многоквартирных домов: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ремонт и (или) устройство тротуаров;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ремонт автомобильных дорог, образующих проезды к территориям, прилегающим к многоквартирным домам;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ремонт и устройство автомобильных парковок (парковочных мест);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ремонт и устройство систем водоотведения поверхностного стока;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устройство и оборудование детских, спортивных площадок, иных площадок;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организация площадок для установки мусоросборников;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озеленение территорий.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1.4. Перечень работ по благоустройству территорий индивидуальных жилых домов и земельных участков разрабатывается индивидуально в зависимости от их фактического физического состояния на день рассмотрения заявки.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1.5. Заявки заинтересованных лиц, уполномоченных на представление предложений о включении дворовой территории в муниципальную Программу подаются в письменной или в форме электронного обращения, согласно приложения №1 к настоящему Порядку.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1.6. Результаты внесенных предложений носят рекомендательный характер.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2.ПОРЯДОК И СРОКИ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ВНЕСЕНИЯ ПРЕДЛОЖЕНИЙ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 Представленные для рассмотрения и оценки предложения заинтересованных лиц о включении дворовой территории в муниципальную Программу принимаются администрацией Мирненского сельского поселения Хабаровского муниципального района Хабаровского края в рабочие дни с 9-00 часов до 17-00 часов (перерыв с 13-00 часов до 14-00 часов) по адресу; Хабаровский район Хабаровский край, с. Мирное, ул. Рабочая, 5, (второй этаж). Телефоны для справок 49-37-75, адрес электронной почты: s.mirnoe@yandex.ru Этот адрес электронной почты защищен от спам-ботов. У вас должен быть включен JavaScript для просмотра.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Дата начала подачи предложений: 1 января года планируемого участия в программе.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Дата окончания подачи предложений: 15 февраля года планируемого участия в программе.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Контактный телефон: 49-37-75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2.2. Представленные для рассмотрения и оценки предложения заинтересованных лиц о включении в муниципальную Программу принимаются от представителей МКД, избранных согласно протокола общего собрания собственников помещений в многоквартирном доме (приложение № 2), указанной дворовой территории, лиц проживающих и зарегистрированных в индивидуальных жилых домах на территории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Одновременно с предложениями предоставляется: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протокол общего собрания собственников помещений в многоквартирном доме, содержащий в том числе следующую информацию: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решение об обращении с предложением по включению дворовой территории в муниципальную Программу на соответствующий год;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перечня работ по благоустройству дворовой территории, сформированной исходя из минимального перечня работ по благоустройству;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перечень работ по благоустройству дворовой территории, сформированный исходя из дополнительного перечня работ по благоустройству (в случае принятия такого решения заинтересованными лицами);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форма участия (финансовое и (или) трудовое) и доля участия заинтересованных лиц в реализации мероприятий по благоустройству территории;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информацию о представителе (представители) заинтересованных лиц, уполномоченных на представление предложений, согласование дизайн – проекта благоустройства дворовой территории, а также на участие в контроле за выполнением работ по благоустройству дворовой территории, в том числе промежуточном, и их приемке.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Представляется справка, заверенная Управляющей компанией: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 сумме средств, начисленных жильцам многоквартирного дома в качестве оплаты за содержание общего имущества МКД по состоянию на 01 января года планируемого участия в программе;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 сумме средств начисленных собственникам помещений в многоквартирном доме в качестве взносов на капитальный ремонт по состоянию на 01 января года планируемого участия в программе;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 сумме средств внесённых собственниками помещений в многоквартирном доме на счёт Регионального оператора по состоянию на 01 января года планируемого участия в программе в качестве взносов на капитальный ремонт.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3.ПОРЯДОК РАССМОТРЕНИЯ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 ОЦЕНКИ ПРЕДЛОЖЕНИЙ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3.1. Для обеспечения, обобщения, всестороннего, объективного рассмотрения и оценки предложений граждан и организаций, а также предложений заинтересованных лиц о включении дворовой территории в Программу администрация сельского поселения формирует общественную комиссию.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Положение об общественной комиссии для организации проведения обсуждения проекта муниципальной программы, проведения оценки предложений заинтересованных лиц, а также для осуществления контроля за реализацией муниципальной программы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годы», и ее состав утверждаются постановлением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3.2. Предложения заинтересованных лиц, поступающие в администрацию сельского поселения регистрации специалистом администрации сельского поселения в журнале входящей корреспонденции.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3.3. Представленные для рассмотрения и оценки предложения заинтересованных лиц о включении дворовой территории в муниципальную Программу поступившие с нарушением установленного Порядка, срока и формы подачи предложений, по решению общественной комиссии могут быть оставлены без рассмотрения.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3.4. Все принятые предложения заинтересованных лиц администрацией сельского поселения в срок до 01 марта года планируемого участия в программе передают в общественную комиссию на рассмотрение.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3.5. Секретарь общественной комиссии расписывается в журнале поступающей корреспонденции о дате поступления предложений из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3.6. Председатель общественной комиссии в течение 5 (пяти) рабочих дней организует и проводит заседание комиссии для рассмотрения предложений заинтересованных лиц.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3.7. Заседания общественной комиссии являются правомочными, если на них присутствует более 1/2 состава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3.8. Решения общественной комиссии принимаются простым большинством голосов присутствующим составом общественной комиссии путем открытого голосования, при равенстве голосов, голос председателя комиссии является решающим.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Решения комиссии оформляются протоколом.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3.9. Общественная комиссия осуществляет следующие функции: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рассматривает предложения, представленные заинтересованными лицами;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проводит индивидуальную оценку каждого представленного предложений по балльной системе в соответствии с перечнем оцениваемых критериев (показателей);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не позднее следующего рабочего дня после дня подведения итогов Заседания общественной комиссии оформляет протокол, содержащий решение, принятое по итогам рассмотрения предложений заинтересованных лиц и подписанное общественной комиссией;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доводит до сведения заинтересованных лиц решения, принятые комиссией, путём направления письменных сообщений, либо по электронной почте;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передаёт протокол с решением общественной комиссии в администрацию сельского поселения для принятия мер по включению отобранных дворовых территорий в Муниципальную программу.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3.10. При необходимости к работе с комиссией могут привлекаться соответствующие независимые специалисты.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3.11.Общественная комиссия рассматривает предложения заинтересованных лиц в последовательности, соответствующей присвоенной им нумерации, начиная с предложения с наименьшим номером.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3.12. При рассмотрении представленных предложений не подлежат оценке и отклоняются общественной комиссией предложения заинтересованных лиц, не отвечающие требованиям п. 2.2. настоящего Порядка.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3.13. Отклонение предложения заинтересованных лиц по иным основаниям, кроме указанных случаев, не допускается.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3.14. Критерии (показатели) оценки предложений заинтересованных лиц и баллы приведены в таблице.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критериев (показателей)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Балов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Уровень (процент) оплаты за содержание жилого помещения в целом по многоквартирному дому по состоянию на 01 января года планируемого участия в программе.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не предоставлен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менее 80%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от 80% до 90%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- 90% и более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Уровень (процент) взносов на капитальный ремонт в целом по многоквартирному дому по состоянию на 01 января года планируемого участия в программе.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не предоставлен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менее 80 %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от 80% до 90%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- 90% и более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Примечание: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Уровень (процент) оплаты за содержание жилого помещения в целом по многоквартирному дому определяется по формуле: Уп.сод. = Со.ср. х 100%,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Сн.ср.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где: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Уп.сод. - уровень (процент) оплаты за содержание жилого помещения в целом по многоквартирному;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Со.ср. – сумма средств фактически поступивших от жильцов многоквартирного дома в качестве оплаты за содержание жилого помещения;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Сн.ср. - сумма средств начисленных всем жильцам многоквартирного дома в качестве оплаты за содержание жилого помещения.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Уровень (процент) взносов на капитальный ремонт в целом по многоквартирному дому определяется по формуле: Увз. = Со.вз. х 100%,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Сн.вз.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где: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Увз. - уровень (процент) взносов на капитальный ремонт в целом по многоквартирному дому;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Со.вз. – сумма взносов на капитальный ремонт фактически оплаченная собственниками помещений в многоквартирном доме;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Сн.вз - сумма взносов на капитальный ремонт начисленная всем собственникам помещений в многоквартирном доме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3.15. Если два и более предложений граждан и организаций набирают одинаковое количество баллов, приоритет имеет предложение, зарегистрированное под меньшим номером, то есть поданное ранее других.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порядку представления, рассмотрения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и оценки предложений заинтересованных лиц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о включении дворовой территории в муниципальную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программу «Формирование современной городской среды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на территории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Хабаровского края на 2018-2022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ФОРМА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администрацию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(Ф.И.О. или наименование организации)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проживающих  (расположенных)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адресу: 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ИНН/КПП 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(для юридических лиц)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Телефон 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Предложение заинтересованных лиц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Предлагаем включить мероприятия по проведению работ по благоустройству на 20___ год в рамках муниципальной программы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 дворовую территорию многоквартирного дома       № ____ по ул. ____________ _________________ с. 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(адрес дома)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Мирненском сельском поселении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Основание: решение общего собрания собственников помещений в многоквартирном доме № ____ по ул.  _________________ с. 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           (адрес дома)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Протокол № ___ от «___» ______________ 20___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Опись документов, прикладываемых заинтересованными лицами: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 /______________________/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(подпись)                                      (Ф.И.О.)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«___» __________ 20___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порядку представления, рассмотрения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и оценки предложений заинтересованных лиц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о включении дворовой территории в муниципальную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программу «Формирование современной городской среды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на территории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Хабаровского края на 2018-2022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Протокол № 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внеочередного общего собрания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собственников помещений 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многоквартирном доме,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расположенном по адресу: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______________,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_____________________,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дом №___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проводимого в форме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_____________ голосования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______________                                                                  «__» _____20____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Место проведения: с. _________________, ул. 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Форма проведения общего собрания – очная, заочная, очно-заочная  (ненужное зачеркнуть).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Очная часть собрания состоялась «______» _______________ 20_ года в __ ч. __ мин в(во) _________________________________ (указать место) по адресу: с. ________________, ул. ______________________ 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Заочная часть собрания состоялась в период с «____» ______ 20_ г. по «___» __________ 20_ г. с ____ ч. __ мин. до __ час. __ мин.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 окончания приема оформленных письменных решений собственников «__» ___________ 20_г. в __ ч. __ мин.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Дата и место подсчета голосов «___» ______________________ 20_ г., с. _______________, ул. ______________________________.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Инициаторы проведения общего собрания собственников помещений – собственники помещений: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 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(Ф.И.О. №, №, № помещений и реквизиты документа,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подтверждающего право собственности на указанные помещения)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Лица, приглашенные для участия в общем собрании собственников помещений: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 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(для Физических лиц (далее Ф.Л.)) (Ф.И.О., лица/представителя, реквизиты документа, удостоверяющего полномочия представителя, цель участия)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(для юридических лиц далее Ю.Л.) (Наименование, ЕГРН ЮЛ, Ф.И.О. представителя ЮЛ, реквизиты документа, удостоверяющего полномочия представителя, цель участия)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Место (адрес) хранения протокола № ________ от «___» ___________ 20_ г. и решений собственников помещений в МКД ___________________ 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(указать место (адрес)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 дату проведения собрания установлено, что в доме по адресу             с. ________________, ул. _________________________, собственники владеют ____________ кв.м всех жилых и нежилых помещений в доме, что составляет 100% голосов.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частью 3 статьи 45 Жилищного кодекса Российской Федерации: Общее собрание собственников помещений в многоквартирном доме правомочно (имеет кворум), если в нем приняли участие собственники помещений в данном доме или их представители, обладающие более чем пятьюдесятью процентами голосов от общего числа голосов.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общем собрании собственников помещений в многоквартирном доме по адресу с. ________________, ул. ____________________________, приняли участие собственники и их представители в количестве _______ человек (согласно листам регистрации собственников помещений в многоквартирном доме – Приложение № 5 к настоящему протоколу), владеющие ________ кв. м жилых и нежилых помещений в доме, что составляет ________% голосов. Кворум имеется. Общее собрание собственников правомочно принимать решения по вопросам повестки дня общего собрания.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Повестка дня общего собрания собственников помещений: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Выбор председателя общего собрания собственников помещений.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Выбор секретаря общего собрания собственников помещений.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Утверждение состава счетной комиссии в количестве трех человек.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Принятие решения об обращении с предложением по включению дворовой территории в муниципальную программу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 на 20__год.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Выбор представителя, уполномоченного на представление предложений, согласование дизайн-проекта благоустройства дворовой территории, а также на участие в контроле за выполнением работ по благоустройству дворовой территории, в том числе промежуточном и в приемке выполненных работ.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Определение места хранения протокола и решений общего собрания собственников помещений.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первому вопросу: Выбор председателя общего собрания собственников помещений.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Слушали:_____________________________________________________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(Ф.И.О. выступающего, краткое содержание выступления)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Предложили: Избрать председателем общего собрания собственников помещений _______________________________________________________.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Проголосовали: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«За»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«Против»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«Воздержались»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голосов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% от числа проголосовавших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голосов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% от числа проголосовавших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голосов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% от числа проголосовавших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Принято решение: избрать председателем общего собрания собственников помещений __________________________________________.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второму вопросу: Выбор секретаря общего собрания собственников помещений.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Слушали: 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(Ф.И.О. выступающего, краткое содержание выступления)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Предложили: Избрать секретарем общего собрания собственников помещений _______________________________________________________.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Проголосовали: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«За»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«Против»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«Воздержались»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голосов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% от числа проголосовавших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голосов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% от числа проголосовавших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голосов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% от числа проголосовавших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Принято решение: избрать секретарем общего собрания собственников помещений________________________________________________________.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третьему вопросу: Утверждение состава счетной комиссии в количестве трех человек.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Слушали: 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(Ф.И.О. выступающего, краткое содержание выступления)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Предложили: Избрать счетную комиссию в составе трех человек и голосовать за ее состав в целом.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Предложенный состав счетной комиссии: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____________________________________________________(Ф.И.О.);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__________________________________________________(Ф.И.О.);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__________________________________________________(Ф.И.О.).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Проголосовали: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«За»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«Против»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«Воздержались»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голосов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% от числа проголосовавших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голосов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% от числа проголосовавших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голосов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% от числа проголосовавших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Принято решение: избрать счетную комиссию в предложенном составе.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четвертому вопросу:  Принятие решения об обращении с предложением по включению дворовой территории в муниципальную программу ««Формирование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Слушали: 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(Ф.И.О. выступающего, краткое содержание выступления)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Предложили: Принять решение об обращении с предложением по включению дворовой территории в муниципальную программу ««Формирование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Проголосовали: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«За»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«Против»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«Воздержались»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голосов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% от числа проголосовавших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голосов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% от числа проголосовавших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голосов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% от числа проголосовавших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Принято решение: обратиться с предложением по включению дворовой территории в муниципальную программу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Предложили: Утвердить перечень работ по благоустройству дворовой территории, сформированный исходя из минимального перечня работ по благоустройству.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Проголосовали: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«За»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«Против»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«Воздержались»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голосов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% от числа проголосовавших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голосов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% от числа проголосовавших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голосов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% от числа проголосовавших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Принято решение: Утвердить перечень работ по благоустройству дворовой территории, сформированный исходя из минимального перечня работ по благоустройству.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Предложили: Утвердить перечень работ по благоустройству дворовой территории, сформированный исходя из дополнительного перечня работ по благоустройству.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Проголосовали: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«За»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«Против»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«Воздержались»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голосов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% от числа проголосовавших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голосов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% от числа проголосовавших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голосов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% от числа проголосовавших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Принято решение: Утвердить перечень работ по благоустройству дворовой территории, сформированный исходя из дополнительного перечня работ по благоустройству.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Предложили: Утвердить форму участия (финансовое и (или) трудовое) и долю участия заинтересованных лиц в реализации мероприятий по благоустройству дворовой территории.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Проголосовали: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«За»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«Против»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«Воздержались»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голосов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% от числа проголосовавших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голосов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% от числа проголосовавших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голосов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% от числа проголосовавших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Принято решение: Утвердить форму участия (финансовое и (или) трудовое) и долю участия заинтересованных лиц в реализации мероприятий по благоустройству дворовой территории.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пятому вопросу: Выбор представителя, уполномоченного на представление предложений, согласование дизайн-проекта благоустройства дворовой территории, а также на участие в контроле за выполнением работ по благоустройству дворовой территории, в том числе промежуточном и в приемке выполненных работ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Слушали: ___________________________________________________ ______________________________________________________________.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(Ф.И.О. выступающего, краткое содержание выступления)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Предложили: Избрать представителем, уполномоченным на представление предложений, согласование дизайн-проекта благоустройства дворовой территории, а также на участие в контроле за выполнением работ по благоустройству дворовой территории, в том числе промежуточном и  в приемке выполненных работ : 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Проголосовали: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«За»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«Против»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«Воздержались»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голосов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% от числа проголосовавших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голосов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% от числа проголосовавших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голосов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% от числа проголосовавших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Принято решение: Избрать представителем, уполномоченным на представление предложений, согласование дизайн-проекта благоустройства дворовой территории, а также на участие в контроле за выполнением работ по благоустройству дворовой территории, в том числе промежуточном и в приемке выполненных работ : ________________________________________ ______________________________________________________________.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шестому вопросу: Определение места хранения протокола и решений общего собрания собственников помещений.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Слушали: ______________________________________________________.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(Ф.И.О. выступающего, краткое содержание выступления)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Предложили: Определить в качестве места хранения протокола и решений общего собрания собственников помещений ____________________ _______________________________________________________________.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(указать место)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Проголосовали: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«За»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«Против»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«Воздержались»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голосов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% от числа проголосовавших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голосов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% от числа проголосовавших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голосов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% от числа проголосовавших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Принято решение: определить в качестве места хранения протокола и решений общего собрания собственников помещений ____________________ __________________________________________________________________.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(указать место)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1)Реестр собственников помещений многоквартирного дома на _____л. в 1 экз.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2)Сообщение о проведении внеочередного общего собрания собственников помещений в многоквартирном доме на ______ л. в 1 экз.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3)Реестр вручения собственникам помещений в многоквартирном доме сообщений о проведении внеочередного общего собрания собственников помещений в многоквартирном доме на ______ л. в 1 экз. (если иной способ уведомления не установлен решением)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4)Документ, подтверждающий извещение собственников о проведении внеочередного общего собрания собственников помещений в многоквартирном доме не позднее чем за 10 дней до даты его проведения посредством размещения сообщений в местах, доступных для ознакомления всеми собственниками помещений на _____ л. в 1 экз.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5)Листы регистрации собственников помещений в многоквартирном доме, присутствующих на общем собрании на __ л. в 1 экз.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6)Доверенности (копии) представителей собственников помещений в многоквартирном доме   на __ л. в 1 экз.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7)Решения собственников помещений в многоквартирном доме                на _____ л. в 1 экз.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Председатель общего собрания     _______   _________________  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(подпись)                            (ФИО)                             (дата)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Секретарь общего собрания           _______   _________________  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(подпись)                            (ФИО)                             (дата)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Члены счетной комиссии                _______   _________________  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(подпись)                            (ФИО)                             (дата)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_______   _________________  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(подпись)                            (ФИО)                             (дата)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   _________________  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(подпись)                            (ФИО)                             (дата)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