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13.09.2022  № 81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Филимонова Александра Николаевича,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Абзац 8 пункта 1 постановления администрации Мирненского сельского поселения Хабаровского муниципального района Хабаровского края от 12.09.2018 №101 «О присвоении адреса объектам недвижимости» изложить в следующей редакции: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«- Присвоить объекту адресации (зданию), с кадастровым номером 27:17:0301801:1401, расположенному на земельном участке с кадастровым номером 27:17:0301801:1227, следующий адрес: Российская Федерация, Хабаровский край, Хабаровский муниципальный район, Мирненское сельское поселение, село Скворцово, улица Цветочная, дом 9.».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Присвоить объекту адресации (земельному участку), с кадастровым номером 27:17:0301801:1227, следующий адрес: Российская Федерация, Хабаровский край, Хабаровский муниципальный район, Мирненское сельское поселение, село Скворцово, улица Цветочная, участок 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И.М. Байдакова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