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22.02.2023 № 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(земельному участку и 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номером: 27:17:0329201:6016, местоположение: Хабаровский край, р-н Хабаровский, с.Мирное следующий адрес: Российская Федерация, Хабаровский край, Хабаровский муниципальный район, Мирненское сельское поселение, село Мирное, территория Водолей, улица Амурская, участок 14.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(зданию) с кадастровым номером: 27:17:0329201:6342, расположенному на земельном участке с кадастровым номером: 27:17:0329201:6016, следующий адрес: Российская Федерация, Хабаровский край, Хабаровский муниципальный район, Мирненское сельское поселение, село Мирное, территория Водолей, улица Амурская, дом 14.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администрации Мирненского сельского поселения от 22.02.2023 № 34 «О присвоении адреса объекту адресации (земельному участку и зданию)»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