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АДМИНИСТРАЦИЯ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26.12.2022 № 139</w:t>
      </w:r>
    </w:p>
    <w:p>
      <w:pPr>
        <w:rPr/>
      </w:pPr>
    </w:p>
    <w:p>
      <w:pPr>
        <w:rPr/>
      </w:pPr>
      <w:r>
        <w:t xml:space="preserve">        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основании Федерального закона от 31.07.2020 № 248-ФЗ "О государственном контроле (надзоре) и муниципальном контроле в Российской Федерации", руководствуясь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ПОСТАНОВЛЯЕТ: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 по адресу:  http://mirnoeadm.ru/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 (обнародования).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Контроль над исполнением настоящего постановления оставляю за собой.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И.М. Байдакова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26.12.2022 № 139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 Анализ текущего состояния осуществления муниципального контроля в сфере благоустройства, описание текущего развития профилактической деятельности, характеристика проблем, на решение которых направлена программа профилактики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 (далее – Программа профилактики) разработана в целях реализации положений Федерального закона от 31.07.2020 № 248-ФЗ "О государственном контроле (надзоре) и муниципальном контроле в Российской Федерации" (далее – Федеральный закон от 31.07.2020 № 248-ФЗ).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Предметом муниципального контроля в сфере благоустройства является соблюдение Правил благоустройства территории Мирненского сельского поселения Хабаровского муниципального района Хабаровского края, утвержденных решением Совета депутатов от 13.06.2022 № 215-65 (далее – Правила благоустройства),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Контролируемыми лицами являются граждане и организации, деятельность, действия или результаты деятельности,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На территории Мирненского сельского поселения Хабаровского муниципального района Хабаровского края (далее – сельское поселение) осуществляется муниципальный контроль в сфере благоустройства.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 Функции муниципального контроля осуществляет — администрация Мирненского сельского поселения Хабаровского муниципального района Хабаровского края (далее – администрация сельского поселения).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В соответствии с действующим законодательством, муниципальный контроль осуществляется в форме проведения внеплановых проверок соблюдения Правил благоустройства на территории сельского поселения, согласно нормативных правовых актов администрации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1.7.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сельского поселения,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не сформировано понимание исполнения требований в сфере благоустройства у подконтрольных субъектов;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Цели и задачи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 Программа профилактики направлена на достижение основных целей: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стимулирование добросовестного соблюдения обязательных требований всеми контролируемыми лицами;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уровня благоустройства, соблюдения чистоты и порядка на территории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Достижение поставленных целей осуществляется за счет решения следующих задач:</w:t>
      </w:r>
    </w:p>
    <w:p>
      <w:pPr>
        <w:rPr/>
      </w:pPr>
    </w:p>
    <w:p>
      <w:pPr>
        <w:rPr/>
      </w:pPr>
      <w:r>
        <w:t>–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>
      <w:pPr>
        <w:rPr/>
      </w:pPr>
    </w:p>
    <w:p>
      <w:pPr>
        <w:rPr/>
      </w:pPr>
      <w:r>
        <w:t>–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rPr/>
      </w:pPr>
    </w:p>
    <w:p>
      <w:pPr>
        <w:rPr/>
      </w:pPr>
      <w:r>
        <w:t>– 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 в сфере благоустройства; повышение правосознания и правовой культуры контролируемых лиц.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 Цели и задачи Программы профилактики направлены на минимизацию рисков причинения вреда (ущерба) охраняемым законом ценностям.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Перечень профилактических мероприятий, сроки (периодичность их проведения)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информирование (ст. 46 Федерального закона от 31.07.2020 № 248-ФЗ);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обобщение правоприменительной практики (ст. 47 Федерального закона от 31.07.2020 № 248-ФЗ);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объявление предостережения (ст. 49 Федерального закона от 31.07.2020 № 248-ФЗ);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консультирование (ст. 50 Федерального закона от 31.07.2020 № 248-ФЗ).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3.2. План проведения профилактических мероприятий: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 (периодичность) проведения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Ответственные за реализацию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Размещение на официальном сайте администрации Мирненского сельского поселения Хабаровского муниципального района Хабаровского края (далее – официальный сайт администрации) и поддержание в актуальном состоянии текстов нормативных правовых актов, регулирующих осуществление муниципального контроля в сфере благоустройства (далее контроль)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течение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Размещение на официальном сайте администрации сведений об изменениях, внесенных в нормативные правовые акты, регулирующие осуществление контроля, о сроках и порядке их вступления в силу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течение года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Информирование контролируемых лиц посредством размещения информации о необходимости соблюдения обязательных требований на официальном сайте администрации, аккаунте в Инстаграмм, в средствах массовой информации и в иных формах информирования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необходимости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поселения, 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Подготовка и размещение на официальном сайте администрации доклада о муниципальном контроле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 15 марта года, следующего за отчетным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Объявление предостережений о недопустимости нарушений обязательных требований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необходимости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Консультирование контролируемых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лиц и их представителей по телефону, посредством предоставления письменного ответа на обращение, на личном приеме либо в ходе проведения профилактического мероприятия, контрольного мероприятия по следующим вопросам:</w:t>
      </w:r>
    </w:p>
    <w:p>
      <w:pPr>
        <w:rPr/>
      </w:pPr>
    </w:p>
    <w:p>
      <w:pPr>
        <w:rPr/>
      </w:pPr>
      <w:r>
        <w:t>– организация и осуществление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контроля;</w:t>
      </w:r>
    </w:p>
    <w:p>
      <w:pPr>
        <w:rPr/>
      </w:pPr>
    </w:p>
    <w:p>
      <w:pPr>
        <w:rPr/>
      </w:pPr>
      <w:r>
        <w:t>– порядок осуществления профилактических, контрольных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мероприятий;</w:t>
      </w:r>
    </w:p>
    <w:p>
      <w:pPr>
        <w:rPr/>
      </w:pPr>
    </w:p>
    <w:p>
      <w:pPr>
        <w:rPr/>
      </w:pPr>
      <w:r>
        <w:t>– применение мер ответственности за нарушение обязательных требований.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течение года при обращении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Показатели результативности и эффективности программы профилактики </w:t>
      </w:r>
    </w:p>
    <w:p>
      <w:pPr>
        <w:rPr>
          <w:lang w:val="ru-RU"/>
        </w:rPr>
      </w:pPr>
      <w:r>
        <w:rPr>
          <w:lang w:val="ru-RU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результативности и эффективности программы профилактики осуществляется в течение периода её реализации. Отчетными показателями результативности и эффективности программы профилактики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Значение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контролируемых лиц, информированных об обязательных требованиях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60 % опрошенных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контролируемых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Доля выполнения мероприятий,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предусмотренных программой профилактики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выявленных нарушений в сфере благоустройства подконтрольными субъектами, (в ед.)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мероприятий (публикаций) по информированию населения о требованиях в сфере благоустройства, (в ед.)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5 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проведенных контрольных мероприятий (в ед.)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менее 1 ед.</w:t>
      </w:r>
    </w:p>
    <w:p>
      <w:pPr>
        <w:rPr/>
      </w:pP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