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17.10.2016 № 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формирования и ведения реестра источников доходов бюджета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со статьей 55 Федерального закона от 06.10.2003                № 131-ФЗ "Об общих принципах организации местного самоуправления в Российской Федерации", статьей 47.1 Бюджетного кодекса Российской Федерации, в целях организации учета источников доходов бюджета Мирненского сельского поселения Хабаровского муниципального района Хабаровского края,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ПОСТАНАВЛЯЕТ: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Порядок формирования и ведения реестра источников доходов бюджета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на официальном сайте администрации Мирненского сельского поселения в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возложить на главного специалиста администрации Мирненского сельского поселения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Глава сельского поселения                                                           С.С. Ленский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от 17.10.2016 № _240_______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формирования и ведения реестра источников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Настоящий порядок формирования и ведения реестра источников доходов бюджета Мирненского сельского поселения Хабаровского муниципального района Хабаровского края (далее - Порядок), разработан в соответствии с Бюджетным кодексом Российской Федерации. Порядок устанавливает основные принципы и правила формирования и ведения реестра источников доходов бюджета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Для целей настоящего Порядка применяются следующие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перечень источников доходов бюджета Мирненского сельского поселения Хабаровского муниципального района Хабаровского края - свод (перечень) федеральных налогов и сборов, региональных и местных налогов, страховых взносов на обязательное социальное страхование, иных обязательных платежей, других поступлений, являющихся источниками формирования доходов бюджета Мирненского сельского поселения Хабаровского муниципального района Хабаровского края, с указанием правовых оснований их возникновения, порядка расчета (размеры, ставки, льготы) и иных характеристик источников доходов бюджета Мирненского сельского поселения Хабаровского муниципального района Хабаровского края, определяемых настоящим Порядком;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реестр источников доходов бюджета Мирненского сельского поселения Хабаровского муниципального района Хабаровского края - свод информации о доходах бюджета Мирненского сельского поселения Хабаровского муниципального района Хабаровского края по источникам доходов бюджета Мирненского сельского поселения Хабаровского муниципального района Хабаровского края, формируемый в процессе составления, утверждения и исполнения бюджета Мирненского сельского поселения Хабаровского муниципального района Хабаровского края, на основании перечня источников доходов бюджета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Формирование и ведение реестра источников доходов бюджета Мирненского сельского поселения Хабаровского муниципального района Хабаровского края осуществляет главный специалист администрации Мирненского сельского поселения Хабаровского муниципального района Хабаровского края в соответствии с требованиями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Главный специалист администрации Мирненского сельского поселения Хабаровского муниципального района Хабаровского края осуществляет проверку фрагментов реестра источников доходов бюджета Мирненского сельского поселения Хабаровского муниципального района Хабаровского края, на предмет отсутствия искажений и неточностей в обязательных реквизитах нормативных правовых актов Российской Федерации, Хабаровского края, муниципальных правовых актов органов местного самоуправления и заключенных органами местного самоуправления договоров и соглашений (отдельных статей, пунктов, абзацев нормативных правовых актов, договоров и соглашений), содержащихся в представленном фрагменте реестра источников доходов бюджета Мирненского сельского поселения Хабаровского муниципального района Хабаровского края, а также на предмет соответствия нормам действующего законодательства муниципальных правовых актов.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Формирование и ведение реестра источников доходов бюджета Мирненского сельского поселения Хабаровского муниципального района Хабаровского края осуществляется в бумажном и электронном форматах.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Формирование и ведение реестра источников доходов бюджета Мирненского сельского поселения Хабаровского муниципального района Хабаровского края осуществляется путем внесения в электронный документ сведений об источниках доходов бюджета Мирненского сельского поселения Хабаровского муниципального района Хабаровского края, обновления и (или) исключения этих сведений.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Формирование и ведение реестра источников доходов бюджета Мирненского сельского поселения Хабаровского муниципального района Хабаровского края осуществляется по форме согласно приложению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Данные реестра источников доходов бюджета Мирненского сельского поселения Хабаровского муниципального района Хабаровского края используются при составлении проекта бюджета Мирненского сельского поселения Хабаровского муниципального района Хабаровского края на очередной финансовый год и на плановый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Приложение к Порядку формирования и                                                                                                                                                                                ведения реестра источников доходов                                                                                                                                                                           Мирненского сельского поселения                                                                                                                                                                                Хабаровского муниципального района                                                                                                                                                                       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реестра источников доходов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источника доходов</w:t>
        <w:tab/>
        <w:t>Код бюджетной классификации</w:t>
        <w:tab/>
        <w:t>Нормативное правовое регулирование, определяющее возникновение источника доходов и порядок расчёта</w:t>
        <w:tab/>
        <w:t>Размеры</w:t>
        <w:tab/>
        <w:t>Ставки</w:t>
        <w:tab/>
        <w:t>Льготы</w:t>
        <w:tab/>
        <w:t>Органы, осуществляющие взимание источника дохода</w:t>
        <w:tab/>
        <w:t>Нормативы распределения в бюджет</w:t>
        <w:tab/>
        <w:t>Объем доходов бюджета муниципального образования "Мирненское сельское поселение" (тыс.руб.)</w:t>
        <w:tab/>
        <w:t>Примечание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нормативные правовые акты, договоры, соглашения Российской Федерации</w:t>
        <w:tab/>
        <w:t>нормативные правовые акты, договоры, соглашения субъекта Российской Федерации</w:t>
        <w:tab/>
        <w:t>нормативные правовые акты, договоры, соглашения муниципального образования</w:t>
        <w:tab/>
        <w:t>Отчётный финансовый год</w:t>
        <w:tab/>
        <w:t>Текущий финансовый год</w:t>
        <w:tab/>
        <w:t>Очередной финансовый год</w:t>
        <w:tab/>
        <w:t>Плановый период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и реквизиты НПА</w:t>
        <w:tab/>
        <w:t>номер статьи, части ,пункта, подпункта, абзаца</w:t>
        <w:tab/>
        <w:t>дата вступления в силу и срок действия</w:t>
        <w:tab/>
        <w:t>наименование и реквизиты НПА</w:t>
        <w:tab/>
        <w:t>номер статьи, части пункта, подпункта, абзаца</w:t>
        <w:tab/>
        <w:t>дата вступления в силу и срок действия</w:t>
        <w:tab/>
        <w:t>наименование и реквизиты НПА</w:t>
        <w:tab/>
        <w:t>номер статьи, части, пункта, подпункта, абзаца</w:t>
        <w:tab/>
        <w:t>дата вступления в силу и срок действия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запланировано</w:t>
        <w:tab/>
        <w:t>фактически исполнено</w:t>
        <w:tab/>
        <w:t xml:space="preserve"> </w:t>
        <w:tab/>
        <w:t xml:space="preserve"> </w:t>
        <w:tab/>
        <w:t>Финансовый год +1</w:t>
        <w:tab/>
        <w:t>Финансовый год +2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>18</w:t>
        <w:tab/>
        <w:t>19</w:t>
        <w:tab/>
        <w:t>20</w:t>
        <w:tab/>
        <w:t>21</w:t>
        <w:tab/>
        <w:t>22</w:t>
        <w:tab/>
        <w:t>23</w:t>
        <w:tab/>
        <w:t>24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