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21.11.2011 № 324-ФЗ "О бесплатной юридической помощи в Российской Федерации", Законом Хабаровского края от 28.11.2012 № 237 "О реализации отдельных полномочий Хабаровского края в области обеспечения граждан бесплатной юридической помощью" право на получение бесплатной юридической помощи в государственном юридическом бюро края, а также у адвокатов, являющихся участниками государственной системы бесплатной юридической помощи в крае, имеют следующие категории граждан: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>
      <w:pPr>
        <w:rPr>
          <w:lang w:val="ru-RU"/>
        </w:rPr>
      </w:pPr>
      <w:r>
        <w:rPr>
          <w:lang w:val="ru-RU"/>
        </w:rPr>
        <w:t>инвалиды I и II группы;</w:t>
      </w:r>
    </w:p>
    <w:p>
      <w:pPr>
        <w:rPr>
          <w:lang w:val="ru-RU"/>
        </w:rPr>
      </w:pPr>
      <w:r>
        <w:rPr>
          <w:lang w:val="ru-RU"/>
        </w:rPr>
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rPr>
          <w:lang w:val="ru-RU"/>
        </w:rPr>
      </w:pPr>
      <w:r>
        <w:rPr>
          <w:lang w:val="ru-RU"/>
        </w:rPr>
        <w:t>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rPr>
          <w:lang w:val="ru-RU"/>
        </w:rPr>
      </w:pPr>
      <w:r>
        <w:rPr>
          <w:lang w:val="ru-RU"/>
        </w:rPr>
        <w:t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rPr>
          <w:lang w:val="ru-RU"/>
        </w:rPr>
      </w:pPr>
      <w:r>
        <w:rPr>
          <w:lang w:val="ru-RU"/>
        </w:rPr>
        <w:t>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rPr>
          <w:lang w:val="ru-RU"/>
        </w:rPr>
      </w:pPr>
      <w:r>
        <w:rPr>
          <w:lang w:val="ru-RU"/>
        </w:rPr>
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rPr>
          <w:lang w:val="ru-RU"/>
        </w:rPr>
      </w:pPr>
      <w:r>
        <w:rPr>
          <w:lang w:val="ru-RU"/>
        </w:rPr>
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граждане, имеющие право на бесплатную юридическую помощь в соответствии с Законом Российской Федерации от 2 июля 1992 года № 3185-1 "О психиатрической помощи и гарантиях прав граждан при ее оказании";</w:t>
      </w:r>
    </w:p>
    <w:p>
      <w:pPr>
        <w:rPr>
          <w:lang w:val="ru-RU"/>
        </w:rPr>
      </w:pPr>
      <w:r>
        <w:rPr>
          <w:lang w:val="ru-RU"/>
        </w:rPr>
        <w:t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rPr>
          <w:lang w:val="ru-RU"/>
        </w:rPr>
      </w:pPr>
      <w:r>
        <w:rPr>
          <w:lang w:val="ru-RU"/>
        </w:rPr>
        <w:t>граждане, пострадавшие в результате чрезвычайной ситуации:</w:t>
      </w:r>
    </w:p>
    <w:p>
      <w:pPr>
        <w:rPr>
          <w:lang w:val="ru-RU"/>
        </w:rPr>
      </w:pPr>
      <w:r>
        <w:rPr>
          <w:lang w:val="ru-RU"/>
        </w:rPr>
        <w:t>а)    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   дети погибшего (умершего)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   родители погибшего (умершего)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   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д)        граждане, здоровью которых причинен вред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е)    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ветераны боевых действий на территории СССР, на территории Российской Федерации и территориях других государств, ветераны военной службы и ветераны труда - лица, указанные в статьях 3, 5, 7 Федерального закона от 12 января 1995 года № 5-ФЗ "О ветеранах";</w:t>
      </w:r>
    </w:p>
    <w:p>
      <w:pPr>
        <w:rPr>
          <w:lang w:val="ru-RU"/>
        </w:rPr>
      </w:pPr>
      <w:r>
        <w:rPr>
          <w:lang w:val="ru-RU"/>
        </w:rPr>
        <w:t>труженики тыла -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>
      <w:pPr>
        <w:rPr>
          <w:lang w:val="ru-RU"/>
        </w:rPr>
      </w:pPr>
      <w:r>
        <w:rPr>
          <w:lang w:val="ru-RU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rPr>
          <w:lang w:val="ru-RU"/>
        </w:rPr>
      </w:pPr>
      <w:r>
        <w:rPr>
          <w:lang w:val="ru-RU"/>
        </w:rPr>
        <w:t>реабилитированные лица - граждане, признанные в установленном Законом Российской Федерации от 18 октября 1991 года № 1761-1 "О реабилитации жертв политических репрессий" порядке реабилитированными и имеющие справки о реабилитации, выдаваемые правоохранительными органами, постоянно проживающие в крае;</w:t>
      </w:r>
    </w:p>
    <w:p>
      <w:pPr>
        <w:rPr>
          <w:lang w:val="ru-RU"/>
        </w:rPr>
      </w:pPr>
      <w:r>
        <w:rPr>
          <w:lang w:val="ru-RU"/>
        </w:rPr>
        <w:t>лица, пострадавшие от политических репрессий - граждане, признанные в установленном Законом Российской Федерации от 18 октября 1991 года№ 1761-1 "О реабилитации жертв политических репрессий" порядке пострадавшими от политических репрессий и имеющие справки о признании</w:t>
      </w: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пострадавшими от политических репрессий, выдаваемые правоохранительными органами, постоянно проживающие в крае;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лица, награжденные нагрудным знаком "Почетный донор России", "Почетный донор СССР";</w:t>
      </w:r>
    </w:p>
    <w:p>
      <w:pPr>
        <w:rPr>
          <w:lang w:val="ru-RU"/>
        </w:rPr>
      </w:pPr>
      <w:r>
        <w:rPr>
          <w:lang w:val="ru-RU"/>
        </w:rPr>
        <w:t>родители, имеющие трех и более детей (в том числе пасынков и падчериц) в возрасте до 18 лет, а также родители в неполных семьях, воспитывающие детей в возрасте до 14 лет;</w:t>
      </w:r>
    </w:p>
    <w:p>
      <w:pPr>
        <w:rPr>
          <w:lang w:val="ru-RU"/>
        </w:rPr>
      </w:pPr>
      <w:r>
        <w:rPr>
          <w:lang w:val="ru-RU"/>
        </w:rPr>
        <w:t>члены семей военнослужащих, сотрудников правоохранительных органов, погибших при исполнении обязанностей военной службы (служебных обязанностей) - члены семей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обязанностей);</w:t>
      </w:r>
    </w:p>
    <w:p>
      <w:pPr>
        <w:rPr>
          <w:lang w:val="ru-RU"/>
        </w:rPr>
      </w:pPr>
      <w:r>
        <w:rPr>
          <w:lang w:val="ru-RU"/>
        </w:rPr>
        <w:t>граждане, подвергшиеся воздействию радиации вследствие радиационных аварий и катастроф, - граждане, подвергшиеся воздействию радиации вследствие катастрофы на Чернобыльской АЭС, аварии в 1957 году на производственном объединении "Маяк" и сбросов радиоактивных отходов в реку Теча, радиационному воздействию вследствие ядерных испытаний на Семипалатинском полигоне;</w:t>
      </w:r>
    </w:p>
    <w:p>
      <w:pPr>
        <w:rPr>
          <w:lang w:val="ru-RU"/>
        </w:rPr>
      </w:pPr>
      <w:r>
        <w:rPr>
          <w:lang w:val="ru-RU"/>
        </w:rPr>
        <w:t>лица без определенного места жительства и занятий - граждане, не имеющие регистрации по месту жительства (месту пребывания) на территории края и не занятые трудовой деятельностью, приносящей заработок, трудовой доход, а также не зарегистрированные в органах службы занятости;</w:t>
      </w:r>
    </w:p>
    <w:p>
      <w:pPr>
        <w:rPr>
          <w:lang w:val="ru-RU"/>
        </w:rPr>
      </w:pPr>
      <w:r>
        <w:rPr>
          <w:lang w:val="ru-RU"/>
        </w:rPr>
        <w:t>лица, освобожденные из мест лишения свободы, в течение шести месяцев после освобождения;</w:t>
      </w:r>
    </w:p>
    <w:p>
      <w:pPr>
        <w:rPr>
          <w:lang w:val="ru-RU"/>
        </w:rPr>
      </w:pPr>
      <w:r>
        <w:rPr>
          <w:lang w:val="ru-RU"/>
        </w:rPr>
        <w:t>неработающие граждане, получающие страховую пенсию по старости в соответствии с Федеральным законом от 28 декабря 2013 года № 400-ФЗ "О страховых пенсиях", а также неработающие граждане, достигшие возраста 55 и 60 лет (соответственно женщины и мужчины);</w:t>
      </w:r>
    </w:p>
    <w:p>
      <w:pPr>
        <w:rPr>
          <w:lang w:val="ru-RU"/>
        </w:rPr>
      </w:pPr>
      <w:r>
        <w:rPr>
          <w:lang w:val="ru-RU"/>
        </w:rPr>
        <w:t>неработающие инвалиды III группы;</w:t>
      </w:r>
    </w:p>
    <w:p>
      <w:pPr>
        <w:rPr>
          <w:lang w:val="ru-RU"/>
        </w:rPr>
      </w:pPr>
      <w:r>
        <w:rPr>
          <w:lang w:val="ru-RU"/>
        </w:rPr>
        <w:t>представители коренных малочисленных народов Севера, Сибири и Дальнего Востока Российской Федерации, постоянно проживающие в крае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Федерации.</w:t>
      </w:r>
    </w:p>
    <w:p>
      <w:pPr>
        <w:rPr>
          <w:lang w:val="ru-RU"/>
        </w:rPr>
      </w:pPr>
      <w:r>
        <w:rPr>
          <w:lang w:val="ru-RU"/>
        </w:rPr>
        <w:t>беременные женщины и женщины, имеющие детей в возрасте до трех лет;</w:t>
      </w:r>
    </w:p>
    <w:p>
      <w:pPr>
        <w:rPr>
          <w:lang w:val="ru-RU"/>
        </w:rPr>
      </w:pPr>
      <w:r>
        <w:rPr>
          <w:lang w:val="ru-RU"/>
        </w:rPr>
        <w:t>пострадавшие граждане, участвующие в долевом строительстве жилых помещений в многоквартирных домах или жилых домах блокированной застройки, состоящих из трех и более блоков, на территории края, указанные в пункте 1 части 1 статьи 2 Закона края от 25 июля 2018 года № 353 "Об отдельных вопросах защиты прав и законных интересов</w:t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r>
        <w:rPr>
          <w:lang w:val="ru-RU"/>
        </w:rPr>
        <w:t>пострадавших граждан, участвующих в долевом строительстве жилых помещений в многоквартирных домах или жилых домах блокированной застройки, состоящих из трех и более блоков, на территории Хабаровского края".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