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25.03.2021  № 31-104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Правила сноса древесно-кустарниковой растительности на территории Мирненского сельского поселения Хабаровского  муниципального  района  Хабаровского  края  от  02.11.2017 № 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целях вовлечения в оборот сельскохозяйственными товаропроизводителями неиспользуемых сельскохозяйственных угодий, повышения продуктивности, плодородия почв и устойчивости сельскохозяйственного производства Совет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Правила сноса древесно-кустарниковой растительности на территории Мирненского сельского поселения Хабаровского муниципального района Хабаровского края, утвержденные решением Совета депутатов от 02.11.2017 № 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Пункт 2.1 раздела 2 дополнить подпунктом 2.1.7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«2.1.7. при расчистке сельскохозяйственных угодий от растений, произрастающих на земельном участке, предназначенном для сельхозпроизводства и предоставленном сельскохозяйственным организациям и индивидуальным предпринимателям, крестьянским (фермерским) хозяйствам, физическим лицам.».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Пункт 2.3. раздела 2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«2.3. Для получения разрешения заинтересованному лицу необходимо представить в администрацию Мирненского сельского поселения Хабаровского муниципального района Хабаровского края заявление с приложением следующих документов: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физических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копий правоустанавливающих документов на земельный участок;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копии документа, удостоверяющего личность;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случае строительства, капитального ремонта, реконструкции объектов недвижимости – копии разрешения на строительство.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юридических лиц и индивидуальных предпринимателей: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копий правоустанавливающих документов на земельный участок;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копий свидетельств регистрации и постановки на налоговый учет, выписки из Единого государственного реестра юридических лиц, копии документа, подтверждающего полномочия лица, подписавшего заявление;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случае строительства, капитального ремонта, реконструкции объектов недвижимости – копии разрешения на строительства;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случае проведения уходных работ на мелиоративных системах – копии плана мелиоративной системы с указанием границ землевладений, каналов и сооружений, дорог, линий электропередачи, связи и копии технического паспорта эксплуатируемой мелиоративной системы;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случае создания необходимых условий для безопасной эксплуатации линейных объектов – копии документа, подтверждающего установление охранных зон, придорожных зон, полос отвода этих линейных объектов, копий правоустанавливающих документов на объекты недвижимости (при их наличии);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случае расчистки сельскохозяйственных угодий, предоставленных сельскохозяйственным организациям, индивидуальным предпринимателям, крестьянским (фермерским) хозяйствам с целью вовлечения в оборот неиспользуемых земель – копии отчетности за предыдущий год о финансово-экономическом состоянии товаропроизводителей агропромышленного комплекса, представляемой в соответствии с приказом Министерства сельского хозяйства Российской Федерации и подтверждающей статус сельскохозяйственного товаропроизводителя.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случаях, если копии документов не заверены нотариально, документы принимаются при наличии оригиналов.».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