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13.09.2018  №111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внесении изменений в </w:t>
      </w:r>
      <w:r>
        <w:rPr>
          <w:rFonts w:ascii="times"/>
          <w:b/>
          <w:color w:val="000000"/>
          <w:sz w:val="21"/>
          <w:rtl w:val="off"/>
          <w:lang w:val="en-US"/>
        </w:rPr>
        <w:t>постановление администрации Мирненского поселения Хабаровского муниципального района Хабаровского края от 16.08.2017 № 67 "Об утверждении порядка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основании заключения правовой экспертизы Министерства юстиции Хабаровского края от 05.02.2018 на постановление администрации Мирненского сельского поселения Хабаровского муниципального района Хабаровского края от 16.08.2017 № 67 "Об утверждении порядка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проектов" (далее – постановление администрации и Порядок соответственно), в целях приведения нормативного правового акта в соответствие с требованиями законодательства,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постановление администрации </w:t>
      </w:r>
      <w:r>
        <w:rPr>
          <w:rFonts w:ascii="times"/>
          <w:color w:val="000000"/>
          <w:sz w:val="21"/>
          <w:rtl w:val="off"/>
          <w:lang w:val="en-US"/>
        </w:rPr>
        <w:t xml:space="preserve">от 16.08.2017 № 67 "Об утверждении порядка определения условий предоставления иных межбюджетных трансфертов территориальному общественному самоуправлению из местного бюджета, полученных по итогам краевого конкурса проектов»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Наименование постановления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"Об утверждении Порядка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Пункт 1 постановления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"1. Утвердить прилагаемый Порядок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бюджета.";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1.3. Наименование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"Порядок определения объема и условий предоставления субсидий некоммерческим организациям (территориальным общественным самоуправлениям) из местного бюджета";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Пункт 1.1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"1.1. Настоящий Порядок разработан в соответствии со статьей 78.1 Бюджетного кодекса РФ, Положением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проектов, инициируемых муниципальными образованиями края по развитию территориального общественного самоуправления, утвержденным постановлением Правительства Хабаровского края от 24.06.2016 № 199-пр, и устанавливает порядок определения объема и условий предоставления субсидий территориальным общественным самоуправлениям, зарегистрированным в организационно-правовой форме некоммерческой организации (далее – ТОС), из местного бюджета на реализацию проектов ТОС (далее – гранты, Положение о предоставлении грантов местным бюджетам и субсидии соответственно).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Источником финансового обеспечения субсидий являются гранты, предоставленные из краевого бюджета в порядке, предусмотренном Положением о предоставлении грантов местным бюджетам в соответствии с распоряжением Правительства Хабаровского края (далее – край) о предоставлении грантов в форме иных межбюджетных трансфертов из краевого бюджета бюджетам муниципальных образований края в целях поддержки проектов, инициируемых муниципальными образованиями края по развитию ТОС. 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Пункт 1.2.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"1.2. Субсидии предоставляются администрацией Мирненского сельского поселения Хабаровского муниципального района Хабаровского края (далее - Мирненское сельское поселение и Главный распорядитель соответственно) 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1.6. Пункт 1.4 Порядка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"1.4. Субсидии предоставляются ТОС, созданным в установленном законодательством порядке, являющимися юридическими лицами, зарегистрированными в организационно-правовой форме некоммерческих организаций и осуществляющим деятельность в соответствии с уставом ТОС на территории Мирненского сельского поселения, проекты которых, по результатам конкурса проектов ТОС в соответствии с Положением о предоставлении грантов местным бюджетам, включены в распоряжение Правительства Хабаровского края о предоставлении грантов в форме иных межбюджетных трансфертов из краевого бюджета бюджетам муниципальных образований края в целях поддержки проектов, инициируемых муниципальными образованиями края по развитию ТОС (далее – получатель субсидии, проект ТОС, распоряжение Правительства края соответственно).".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1.7. Раздел 2 Порядка дополнить нормой следующего содержания: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"Показатели результативности использования субсидий устанавливаются в соответствии с ожидаемыми результатами от реализации проекта, указанными в проекте.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Оценка результативности использования субсидии осуществляется Главным распорядителем на основании сравнения, установленных договором и фактически достигнутых значений показателей результативности использования субсидии";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1.8. Пункт 2.1 Порядка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"2.1. Субсидии предоставляются на основании договора о предоставлении субсидии, заключаемого по типовой форме, установленной финансовым органом Мирненского сельского поселения, между Главным распорядителем и Получателем субсидии (далее – договор), обязательными положениями которого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целевое назначение субсидий;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размер субсидий;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значения показателей результативности использования субсидий и обязательство Получателя субсидии по их достижению;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случаи возврата в местный бюджет не использованных в сроки реализации проекта ТОС средств субсидии (далее - остаток субсидии);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обязательство о представлении отчета о достижении значений показателей результативности использования субсидии, отчета об использовании субсидий и реализации проекта ТОС по формам, установленным Главным распорядителем, в сроки, установленные пунктом 2.5 настоящего Порядка;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согласие Получателя субсидии на осуществление Главным распорядителем, органами государственного финансового контроля края, муниципального финансового контроля проверок соблюдения Получателями субсидий условий, целей и порядка их предоставления;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запрет приобретения за счет полученных субсидий иностранной валюты;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обязательство о включении в договоры (соглашения), заключаемые в целях исполнения обязательств по договору согласия поставщиков (подрядчиков, исполнителей) по данным договорам (соглашениям) на осуществление Главным распорядителем и органами муниципального финансового контроля, органами государственного финансового контроля края проверок соблюдения ими условий, целей и порядка предоставления субсидий.".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1.9. Пункт 2.2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"2.2. Для предоставления субсидии Главный распорядитель в течение 20 дней со дня поступления грантов из краевого бюджета в местный бюджет в соответствии с распоряжением Правительства края размещает на сайте администрации Мирненского сельского поселения (далее – официальный сайт):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извещение о приеме документов на предоставление субсидий с указанием сроков приема заявления и документов на предоставление субсидии (далее – извещение);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копию распоряжения Правительства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список проектов ТОС, на реализацию которых предоставлены гранты из краевого бюджета и объемы указанных грантов, предусмотренные распоряжением Правительства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Получатель субсидии предоставляет Главному распорядителю в срок, указанный в извещении: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заявление о предоставлении субсидии с указанием счета Получателя субсидии для перечисления субсидии, и наименования проекта ТОС, ожидаемых результатов от реализации проекта ТОС, предусмотренных проектом ТОС, на который запрашивается субсидия, по форме, установленной Главным распорядителем;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документ, подтверждающий полномочия лица, имеющего право действовать без доверенности от имени ТОС в соответствии с его учредительными документами, либо иного уполномоченного ТОС лица (далее – руководитель ТОС);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гарантийное письмо о согласии ТОС на осуществление Главным распорядителем и органами государственного финансового контроля края, муниципального финансового контроля проверок соблюдения ТОС условий, целей и порядка предоставления субсидий.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Документы, указанные в настоящем пункте должны быть подписаны руководителем ТОС, и заверены печатью ТОС.";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1.10. Пункт 2.3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"2.3. Главный распорядитель в течение пяти рабочих дней со дня окончания срока приема документов, указанного в извещении, рассматривает документы, представленные Получателем субсидии в соответствии с пунктом 2.2 настоящего Порядка, и по результатам их рассмотрения: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случае отсутствия оснований для отказа в предоставлении субсидии, предусмотренных абзацами вторым-шестым пункта 2.3.1 настоящего Порядка, принимает решение о предоставлении субсидии и направляет копию договора, а также размещает на официальном сайте Главного распорядителя информацию о принятии указанного решения и направлении договора;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случае наличия одного или нескольких оснований для отказа в предоставлении субсидии, предусмотренных абзацами вторым-шестым пункта 2.3.1 настоящего Порядка, принимает решение об отказе в предоставлении субсидии и направляет письменное уведомление об отказе в предоставлении субсидии с обоснованием причины принятия такого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2.3.1. Основаниями для отказа в предоставлении субсидии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отсутствие проекта ТОС, на который запрашивается субсидия, в распоряжении Правительства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несоответствие представленных Получателем субсидии документов требованиям, определенным пунктом 2.2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представление документов, предусмотренных пунктом 2.2. настоящего Порядка не в полном объеме и (или) недостоверных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сведений (информации) в указанных документах;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несоблюдение условия предоставления субсидий, установленного абзацем шестым пункта 2.4 настоящего Порядка;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несоблюдение срока представления Получателем субсидии заявления и документов, указанного в извещении;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непоступление в адрес Главного распорядителя в срок, установленный абзацем первым пункта 2.3.2 настоящего Порядка, договора подписанного Получателем субсидии.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2.3.2. Получатель субсидии в течение 5 рабочих дней со дня получения договора подписывает его со своей стороны и предоставляет Главному распорядителю.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случае поступления Главному распорядителю в срок, установленный абзацем первым настоящего пункта, договора подписанного руководителем ТОС, Главный распорядитель в течение 10 рабочих дней со дня поступления договора: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подписывает договор со своей стороны и направляет один экземпляр Получателю субсидии;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перечисляет субсидию на счет, указанный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случае непоступления договора в срок, установленный абзацем первым настоящего пункта, в течение двух рабочих дней по окончании указанного срока принимает решение об отказе в предоставлении субсидии и направляет письменное уведомление об отказе в предоставлении субсидии с обоснованием причины принятия такого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2.3.3. Размер субсидии, предоставляемый ТОС в соответствии с Порядком, определяется в размере объема гранта на реализацию проекта ТОС, предусмотренного в распоряжении Правительства края".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1.11.В пункте 2.4 Порядка: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-  </w:t>
      </w:r>
      <w:r>
        <w:rPr>
          <w:rFonts w:ascii="times"/>
          <w:color w:val="000000"/>
          <w:sz w:val="21"/>
          <w:rtl w:val="off"/>
          <w:lang w:val="en-US"/>
        </w:rPr>
        <w:t>после слов "органами муниципального финансового контроля" дополнить словами "органами государственного финансового контроля края";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-  </w:t>
      </w:r>
      <w:r>
        <w:rPr>
          <w:rFonts w:ascii="times"/>
          <w:color w:val="000000"/>
          <w:sz w:val="21"/>
          <w:rtl w:val="off"/>
          <w:lang w:val="en-US"/>
        </w:rPr>
        <w:t>слова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symbol"/>
          <w:color w:val="000000"/>
          <w:sz w:val="21"/>
          <w:rtl w:val="off"/>
          <w:lang w:val="en-US"/>
        </w:rPr>
        <w:t>″</w:t>
      </w:r>
      <w:r>
        <w:rPr>
          <w:rFonts w:ascii="times"/>
          <w:color w:val="000000"/>
          <w:sz w:val="21"/>
          <w:rtl w:val="off"/>
          <w:lang w:val="en-US"/>
        </w:rPr>
        <w:t>иные межбюджетные трансферты</w:t>
      </w:r>
      <w:r>
        <w:rPr>
          <w:rFonts w:ascii="symbol"/>
          <w:color w:val="000000"/>
          <w:sz w:val="21"/>
          <w:rtl w:val="off"/>
          <w:lang w:val="en-US"/>
        </w:rPr>
        <w:t>″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заменить словами "субсидии";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абзац второй дополнить словами "Главным распорядителем.";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абзаце четвертом слова "предоставления иных межбюджетных трансфертов" заменить словами "использования субсидии", и дополнить словами: "в соответствии с результатами, ожидаемыми от реализации проекта ТОС, указанными в проекте ТОС;";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абзац пятый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"предоставление отчетов о реализации проектов ТОС, о достижении значений показателей результативности использования субсидий, по формам, установленными Главным распорядителем в сроки, указанные в пункте 2.5 настоящего Порядка; ";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абзац седьмой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"- запрет приобретения за счет полученных средств субсидии иностранной валюты. 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дополнить абзацем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"- включение в договоры (соглашения), заключаемые в целях исполнения обязательств по договору согласия поставщиков (подрядчиков, исполнителей) по данным договорам (соглашениям) на осуществление Главным распорядителем и органами муниципального финансового контроля, органами государственного финансового контроля края проверок соблюдения ими условий, целей и порядка предоставления субсидий.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1.12. Пункт 2.5 Порядка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"2.5. Получатель субсидии предоставляет Главному распорядителю отчет о достижении значений показателей использования субсидии, установленных договором, и отчет об использовании субсидий и реализации проекта ТОС – ежеквартально не позднее 01 числа месяца, следующего за отчетным кварталом; ежегодно не позднее 11 января года, следующего за отчетным.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отчету об использовании субсидии и реализации проекта ТОС прилагается пояснительная записка о реализации проекта ТОС и фотоматериалы, а также копии всех первичных учетных документов (при необходимости перечислить перечень первичных учетных документов, например: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договоры купли-продажи (поставки, оказания услуг), платежные документы, товарные накладные, универсальные передаточные документы, акты приема-передачи, расчетные ведомости по заработной плате, акты о приемке выполненных работ (оказанных услуг), иные первичные учетные документы), заверенные подписью руководителя ТОС и печатью Получателя субсидии. 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1.13. Пункт 2.6 Порядка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1.14. Раздел 3 Порядка дополнить нормами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"3.6. В случае, если Получателем субсидии по итогам реализации проекта ТОС не достигнуты значения показателей результативности использования субсидии, установленные договором, объем субсидии, подлежащий возврату в местный бюджет в срок до 15 числа месяца, следующего за кварталом, в котором окончена реализация проекта ТОС (V возврата),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V возврата = V субсидии x k x m / n,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V субсидии - размер субсидии, предоставленной Получателю субсидии;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k - коэффициент возврата субсидии;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m - количество показателей результативности использования субсидии, по которым не достигнуты значения показателей результативности использования субсидии, установленные договором;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n - общее количество показателей результативности использования субсидии.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3.7. Коэффициент возврата субсидии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D</w:t>
      </w:r>
      <w:r>
        <w:rPr>
          <w:rFonts w:ascii="times"/>
          <w:color w:val="000000"/>
          <w:sz w:val="21"/>
          <w:rtl w:val="off"/>
          <w:lang w:val="en-US"/>
        </w:rPr>
        <w:t>i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- индекс, отражающий уровень недостижения значения i-го показателя результативности использования субсидии.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3.8. Индекс, отражающий уровень недостижения i-го показателя результативности использования субсидии, определяется: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Di = 1 - Ti / Si,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Ti - фактически достигнутое значение i-го показателя результативности использования субсидии на отчетную дату;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Si - плановое значение i-го показателя результативности использования субсидии, установленное договором;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Di = 1 - Si / Ti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3.9. В случае неисполнения Получателем субсидии обязанности по возврату субсидии в срок, установленный пунктом 3.6 настоящего Порядка, Главный распорядитель выставляет письменное требование о возврате в местный бюджет объема субсидии, определенного в соответствии с пунктом 3.6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Получатель субсидии в течение 10 рабочих дней со дня получения письменного требования о возврате в местный бюджет объема субсидии, подлежащего возврату, перечисляет его в местный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3.10. В случае не перечисления в местный бюджет Получателем субсидии объема субсидии, подлежащего возврату, в срок, установленный абзацем вторым пункта 3.9 настоящего Порядка, Главный распорядитель в трехмесячный срок со дня окончания указанного срока обращается в суд с требованием о взыскании указанных средств. 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1.15. Пункты 3.1-3.5 раздела 3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"3. Порядок и сроки возврата субсидий в случае нарушения условий, целей и порядка предоставления субсидий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В случае нарушения условий, целей и порядка предоставления субсидии Получателем субсидии субсидия подлежит возврату в местный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3.2. В случае выявления Главным распорядителем фактов нарушения Получателем субсидии условий, целей и порядка предоставления субсидии Главный распорядитель в течение десяти рабочих дней со дня выявления указанных фактов составляет акт о выявленных нарушениях (далее – Акт), в котором указывает выявленные нарушения, сроки их устранения, и в течение пяти рабочих дней со дня составления Акта направляет его Получателю субсидии.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3.3. В случае не устранения Получателем субсидии нарушений в сроки, указанные в Акте, Главный распорядитель в течение семи рабочих дней со дня истечения сроков, указанных в Акте, выставляет Получателю субсидии письменное требование о возврате предоставленной субсидии (далее – требование).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3.4. Получатель субсидии обязан осуществить возврат предоставленной субсидии в местный бюджет в течение десяти рабочих дней со дня получения требования.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3.5. В случае невозврата Получателем субсидии предоставленной субсидии в установленный пунктом 3.4 настоящего Порядка срок, Главный распорядитель в течение трех месяцев обращается в суд о взыскании средств субсидии.";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1.16. Раздел 4 Порядка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"4.1. Остаток субсидии подлежит возврату Получателем субсидии в местный бюджет не позднее десяти рабочих дней после окончания срока реализации проекта.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4.2. В случае неисполнения Получателем субсидии обязанности по возврату остатка субсидии в срок, установленный пунктом 4.1 настоящего Порядка, Главный распорядитель в течение десяти рабочих дней со дня установления факта неисполнения Получателем субсидии обязанности по возврату остатка субсидии выставляет письменное требование о возврате в местный бюджет указанного остатка.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4.3. Получатель субсидии в течение десяти рабочих дней со дня получения требования о возврате в местный бюджет остатка субсидии перечисляет остаток субсидии в местный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4.4. В случае неперечисления в местный бюджет Получателем субсидии остатка субсидии в срок, установленный пунктом 4.3 настоящего Порядка, Главный распорядитель в трехмесячный срок со дня окончания указанного срока обращается в суд с требованием о взыскании указанных средств.";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1.17. Раздел 5 Порядка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"5. Положение о проверке соблюдения Получателем субсидии условий, целей и порядка их предоставления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5.1. Главный распорядитель обеспечивает соблюдение Получателями субсидий условий, целей и порядка предоставления субсидий.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5.2. Главный распорядитель, органы государственного финансового контроля края, органы муниципального финансового контроля осуществляют обязательную проверку соблюдения Получателями субсидий условий, целей и порядка предоставления субсидий в соответствии с нормативными актами Российской Федерации, Хабаровского края и муниципальными правовыми актами.";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1.18. Приложения № 1 и 2 к Порядку признать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на официальном сайте администрации Мирненского сельского поселения</w:t>
      </w:r>
      <w:r>
        <w:rPr>
          <w:rFonts w:ascii="times"/>
          <w:i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Настоящее постановление вступает в силу после его официального опубликования.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