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06.04.2023 № 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аннулировании адреса в ФИАС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Уставом Мирненского сельского поселения Хабаровского муниципального района Хабаровского края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В связи с присвоением нового адреса аннулировать в системе ФИАС адрес объекта адресации (помещение</w:t>
      </w:r>
      <w:r>
        <w:rPr>
          <w:rFonts w:ascii="times new roman"/>
          <w:color w:val="000000"/>
          <w:sz w:val="21"/>
          <w:rtl w:val="off"/>
          <w:lang w:val="en-US"/>
        </w:rPr>
        <w:t>) с кадастровым номером 27:17:0302807:1122: Российская Федерация, Хабаровский край, Хабаровский муниципальный район, Мирненское сельское поселение, село Мирное, квартал Солнечный город, д.26, кв.48, помещение 2.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"/>
          <w:color w:val="000000"/>
          <w:sz w:val="21"/>
          <w:rtl w:val="off"/>
          <w:lang w:val="en-US"/>
        </w:rPr>
        <w:t xml:space="preserve">2. </w:t>
      </w:r>
      <w:r>
        <w:rPr>
          <w:rFonts w:ascii="times new roman"/>
          <w:color w:val="000000"/>
          <w:sz w:val="21"/>
          <w:rtl w:val="off"/>
          <w:lang w:val="en-US"/>
        </w:rPr>
        <w:t>Присвоить объекту адресации (помещение) с кадастровым номером: 27:17:0302807:1122 адрес: Российская Федерация, Хабаровский край, Хабаровский муниципальный район, Мирненское сельское поселение, с.Мирное, квартал Солнечный город, д.26, кв.48а.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