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СОВЕТДЕПУТАТОВМИРНЕНСКОГОСЕЛЬСКОГОПОСЕЛЕНИЯ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ХАБАРОВСКОГОМУНИЦИПАЛЬНОГОРАЙОНА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18.01.2013 № 35-167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Перечня услуг, которые являются необходимыми и обязательными для предоставления муниципальных услуг органами местного самоуправления Мирненского сельского поселения и предоставляются организациями, участвующими в предоставлении муниципальных услуг, а также порядка определения размера платы за их оказание</w:t>
      </w:r>
    </w:p>
    <w:p>
      <w:pPr>
        <w:rPr/>
      </w:pPr>
    </w:p>
    <w:p>
      <w:pPr>
        <w:rPr/>
      </w:pPr>
      <w:r>
        <w:t xml:space="preserve">         В соответствии со статьей 9 Федерального закона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постановлением администрации от 03.12.2012 № 71 «Об утверждении Порядка формирования и ведения реестра муниципальных услуг (функций) Мирненского сельского поселения», в целях предоставления органами местного самоуправления муниципальных услуг, повышения их качества и доступности,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Утвердить Перечень услуг, которые являются необходимыми и обязательными для предоставления муниципальных услуг администрацией Мирненского сельского поселения и предоставляются организациями, участвующими в предоставлении муниципальных услуг, согласно приложению № 1.</w:t>
      </w:r>
    </w:p>
    <w:p>
      <w:pPr>
        <w:rPr/>
      </w:pPr>
    </w:p>
    <w:p>
      <w:pPr>
        <w:rPr/>
      </w:pPr>
      <w:r>
        <w:t xml:space="preserve">         2. Утвердить порядок определения размера платы за оказание услуг, которые являются необходимыми и обязательными для предоставления муниципальных услуг администрацией Мирненского сельского поселения, согласно приложению № 2.</w:t>
      </w:r>
    </w:p>
    <w:p>
      <w:pPr>
        <w:rPr/>
      </w:pPr>
    </w:p>
    <w:p>
      <w:pPr>
        <w:rPr/>
      </w:pPr>
      <w:r>
        <w:t xml:space="preserve">         3. Включить Перечень услуг в реестр муниципальных услуг (функций) Мирненского сельского поселения.</w:t>
      </w:r>
    </w:p>
    <w:p>
      <w:pPr>
        <w:rPr/>
      </w:pPr>
    </w:p>
    <w:p>
      <w:pPr>
        <w:rPr/>
      </w:pPr>
      <w:r>
        <w:t xml:space="preserve">         4. Решение подлежит официальному опубликованию в Информационном бюллетене Мирненского сельского поселения и размещению на официальном сайте администрации Мирненского сельского поселения в сети Интернет.</w:t>
      </w:r>
    </w:p>
    <w:p>
      <w:pPr>
        <w:rPr/>
      </w:pPr>
    </w:p>
    <w:p>
      <w:pPr>
        <w:rPr/>
      </w:pPr>
      <w:r>
        <w:t xml:space="preserve">         5. Контроль за исполнением решения возложить на специалиста І категории администрации, ответственного за делопроизводство и архив, Куприенко А.В.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Г.А. Капилевич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А.Ю. Фирциков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r>
        <w:rPr>
          <w:lang w:val="ru-RU"/>
        </w:rPr>
        <w:t>от 18.01.2013 № 35-167</w:t>
      </w:r>
    </w:p>
    <w:p/>
    <w:p>
      <w:pPr>
        <w:rPr/>
      </w:pPr>
      <w:r>
        <w:t xml:space="preserve">  ПЕРЕЧЕНЬ</w:t>
      </w:r>
    </w:p>
    <w:p>
      <w:pPr>
        <w:rPr/>
      </w:pPr>
    </w:p>
    <w:p>
      <w:pPr>
        <w:rPr/>
      </w:pPr>
      <w:r>
        <w:t xml:space="preserve">                            услуг, которые являются необходимыми и обязательными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предоставления муниципальных услуг администрацией Мирненского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 и предоставляются организациями, участвующими в предоставлении</w:t>
      </w:r>
    </w:p>
    <w:p>
      <w:pPr>
        <w:rPr/>
      </w:pPr>
    </w:p>
    <w:p>
      <w:r>
        <w:t xml:space="preserve">                                      муниципальных услуг</w:t>
      </w:r>
    </w:p>
    <w:p>
      <w:r>
        <w:rPr/>
        <w:drawing xmlns:mc="http://schemas.openxmlformats.org/markup-compatibility/2006">
          <wp:inline>
            <wp:extent cx="4533265" cy="65068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3265" cy="650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drawing xmlns:mc="http://schemas.openxmlformats.org/markup-compatibility/2006">
          <wp:inline>
            <wp:extent cx="4570730" cy="88633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Grp="0" noSelect="0" noChangeAspect="1" noMove="0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07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drawing xmlns:mc="http://schemas.openxmlformats.org/markup-compatibility/2006">
          <wp:inline>
            <wp:extent cx="5727065" cy="41776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Grp="0" noSelect="0" noChangeAspect="1" noMove="0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18.01.2013 № 35-167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ПОРЯДОК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определения платы за оказание услуг, которые являются необходимыми и обязательными для предоставления муниципальных услуг администрацией Мирненского сельского поселения</w:t>
      </w:r>
    </w:p>
    <w:p>
      <w:pPr>
        <w:rPr/>
      </w:pPr>
    </w:p>
    <w:p>
      <w:pPr>
        <w:rPr/>
      </w:pPr>
      <w:r>
        <w:t xml:space="preserve">         1. Услуги, которые являются необходимыми и обязательными для предоставления муниципальных услуг администрацией Мирненского сельского поселения и предоставляются организациями, подведомственными администрации Мирненского сельского поселения, предоставляются на бесплатной основе.</w:t>
      </w:r>
    </w:p>
    <w:p>
      <w:pPr>
        <w:rPr/>
      </w:pPr>
    </w:p>
    <w:p>
      <w:pPr>
        <w:rPr/>
      </w:pPr>
      <w:r>
        <w:t xml:space="preserve">         2. Размер платы за оказание услуг, которые являются необходимыми и обязательными для предоставления муниципальных услуг администрацией Мирненского сельского поселения и предоставляемых организациями, подведомственными федеральным органам государственной власти, органам государственной власти Хабаровского края, определяется в соответствии с законодательством и нормативными правовыми актами Российской Федерации и Хабаровского края.</w:t>
      </w:r>
    </w:p>
    <w:p>
      <w:pPr>
        <w:rPr/>
      </w:pPr>
    </w:p>
    <w:p>
      <w:pPr>
        <w:rPr/>
      </w:pPr>
      <w:r>
        <w:t xml:space="preserve">         3. Размер платы за оказание услуг, которые являются необходимыми и обязательными для предоставления муниципальных услуг администрацией Мирненского сельского поселения и предоставляются иными организациями, определяется организациями (их учредителями) самостоятельно в соответствии с законодательством Российской Федерации.</w:t>
      </w:r>
    </w:p>
    <w:p>
      <w:pPr>
        <w:rPr/>
      </w:pPr>
    </w:p>
    <w:p>
      <w:r>
        <w:rPr>
          <w:lang w:val="ru-RU"/>
        </w:rPr>
        <w:t>_____________________________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