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06.02.2020 № 15-54</w:t>
      </w:r>
    </w:p>
    <w:p>
      <w:pPr>
        <w:rPr/>
      </w:pPr>
    </w:p>
    <w:p>
      <w:pPr>
        <w:rPr/>
      </w:pPr>
      <w:r>
        <w:t xml:space="preserve">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проекте изменений, вносимых в Устав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связи с принятием Федерального закона от 16.12.2019 № 432-ФЗ</w:t>
      </w:r>
    </w:p>
    <w:p>
      <w:pPr>
        <w:rPr>
          <w:lang w:val="ru-RU"/>
        </w:rPr>
      </w:pPr>
      <w:r>
        <w:rPr>
          <w:lang w:val="ru-RU"/>
        </w:rPr>
        <w:t>«О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коррупции»,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РЕШИЛ:              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Внести в Устав Мирненского сельского поселения Хабаровского муниципального района Хабаровского края, следующие изменения:</w:t>
      </w:r>
    </w:p>
    <w:p>
      <w:pPr>
        <w:rPr>
          <w:lang w:val="ru-RU"/>
        </w:rPr>
      </w:pPr>
      <w:r>
        <w:rPr>
          <w:lang w:val="ru-RU"/>
        </w:rPr>
        <w:t>1.1. Часть 11 статьи 23 изложить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«11. Осуществляющие свои полномочия на постоянной основе депутат, член выборного органа местного самоуправления, выборное должностное лицо местного самоуправления не вправе: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заниматься предпринимательской деятельностью лично или через доверенных лиц;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участвовать в управлении коммерческой или некоммерческой организацией, за исключением следующих случаев: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в порядке, установленном законом субъекта Российской Федерации;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в) представление на безвозмездной основе интересов муниципального образования в совете муниципальных образований субъекта Российской Федерации, иных объединениях муниципальных образований, а также в их органах управления;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д) иные случаи, предусмотренные федеральными законами;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Опубликовать проект изменений, вносимых в Устав Мирненского сельского поселения Хабаровского муниципального района Хабаровского края,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rPr>
          <w:lang w:val="ru-RU"/>
        </w:rPr>
      </w:pPr>
      <w:r>
        <w:rPr>
          <w:lang w:val="ru-RU"/>
        </w:rPr>
        <w:t>3. Настоящее решение вступает в силу после его официального опубликования (обнародования).</w:t>
      </w:r>
    </w:p>
    <w:p>
      <w:pPr>
        <w:rPr>
          <w:lang w:val="ru-RU"/>
        </w:rPr>
      </w:pPr>
      <w:r>
        <w:rPr>
          <w:lang w:val="ru-RU"/>
        </w:rPr>
        <w:t xml:space="preserve">Председатель Совета депутатов                                          О.А.Ленкина  </w:t>
      </w:r>
    </w:p>
    <w:p>
      <w:pPr>
        <w:rPr/>
      </w:pPr>
    </w:p>
    <w:p>
      <w:r>
        <w:rPr>
          <w:lang w:val="ru-RU"/>
        </w:rPr>
        <w:t>Глава сельского поселения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